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5x9pzbnqi7dx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Краткий инвестиционный меморандум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Цветочный магазин не только прибыльный бизнес, но и приятное хобби. Этот вид предпринимательства подходит для тех, кто стремится к финансовой независимости и любит флористику. Что может быть чудеснее, чем дарить людям радость и находиться в постоянном соприкосновении с природой? Возможно, со временем цветочный бизнес станет для его обладателя образом жизни. Подмечено, что люди, окунувшиеся в сферу флористики, уходят из него лишь в форс-мажорных ситуациях. Чтобы удачно совмещать искусство и бизнес, постараемся рассказать о самых важных моментах данного дела.</w:t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 проекта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получение прибыли за счет продажи востребованного ассортимента свежих цветов, сопутствующих товаров, а также оказания дополнительных услуг.</w:t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Основные факторы успеха магазина цветов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высокая наценка на продукцию;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высокая квалификация персонала;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большой ассортимент;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предложение качественной услуги своим клиентам;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эффективных методов рекламы и продвижения собственной продукции.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Сумма первоначальных инвестиций составляет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513 000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рублей.</w:t>
      </w:r>
    </w:p>
    <w:p w:rsidR="00000000" w:rsidDel="00000000" w:rsidP="00000000" w:rsidRDefault="00000000" w:rsidRPr="00000000" w14:paraId="0000000B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Точка безубыточности достигается на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пятый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месяц работы.</w:t>
      </w:r>
    </w:p>
    <w:p w:rsidR="00000000" w:rsidDel="00000000" w:rsidP="00000000" w:rsidRDefault="00000000" w:rsidRPr="00000000" w14:paraId="0000000C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Срок окупаемости составляет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месяцев.</w:t>
      </w:r>
    </w:p>
    <w:p w:rsidR="00000000" w:rsidDel="00000000" w:rsidP="00000000" w:rsidRDefault="00000000" w:rsidRPr="00000000" w14:paraId="0000000D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Средняя ежемесячная прибыль 1-ого года реализации проекта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41 790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руб.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6f1i33iq3tma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Описание бизнеса, продукта или услуги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Цветочный магазин — выгодный бизнес, который позволит с минимальными вложениями получать значительную прибыль, ведь ни один праздник или торжество не обходится без букета.</w:t>
      </w:r>
    </w:p>
    <w:p w:rsidR="00000000" w:rsidDel="00000000" w:rsidP="00000000" w:rsidRDefault="00000000" w:rsidRPr="00000000" w14:paraId="0000001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Ассортимент цветов:</w:t>
      </w:r>
    </w:p>
    <w:p w:rsidR="00000000" w:rsidDel="00000000" w:rsidP="00000000" w:rsidRDefault="00000000" w:rsidRPr="00000000" w14:paraId="00000011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гвоздика, кустовая гвоздика (минимум 3 оттенка);</w:t>
      </w:r>
    </w:p>
    <w:p w:rsidR="00000000" w:rsidDel="00000000" w:rsidP="00000000" w:rsidRDefault="00000000" w:rsidRPr="00000000" w14:paraId="00000012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хризантемы (3-4 оттенка);</w:t>
      </w:r>
    </w:p>
    <w:p w:rsidR="00000000" w:rsidDel="00000000" w:rsidP="00000000" w:rsidRDefault="00000000" w:rsidRPr="00000000" w14:paraId="00000013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розы (от 10 до 15 различных оттенков);</w:t>
      </w:r>
    </w:p>
    <w:p w:rsidR="00000000" w:rsidDel="00000000" w:rsidP="00000000" w:rsidRDefault="00000000" w:rsidRPr="00000000" w14:paraId="00000014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кустовые розы (около 5 оттенков);</w:t>
      </w:r>
    </w:p>
    <w:p w:rsidR="00000000" w:rsidDel="00000000" w:rsidP="00000000" w:rsidRDefault="00000000" w:rsidRPr="00000000" w14:paraId="00000015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гербера(3-5 оттенка);</w:t>
      </w:r>
    </w:p>
    <w:p w:rsidR="00000000" w:rsidDel="00000000" w:rsidP="00000000" w:rsidRDefault="00000000" w:rsidRPr="00000000" w14:paraId="00000016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тюльпаны;</w:t>
      </w:r>
    </w:p>
    <w:p w:rsidR="00000000" w:rsidDel="00000000" w:rsidP="00000000" w:rsidRDefault="00000000" w:rsidRPr="00000000" w14:paraId="00000017">
      <w:pPr>
        <w:numPr>
          <w:ilvl w:val="0"/>
          <w:numId w:val="1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пионы.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Кроме привычных для российской территории цветов нужно предлагать и экзотические, привезенные из тропических стран:</w:t>
      </w:r>
    </w:p>
    <w:p w:rsidR="00000000" w:rsidDel="00000000" w:rsidP="00000000" w:rsidRDefault="00000000" w:rsidRPr="00000000" w14:paraId="00000019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орхидеи;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стрелиции;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фрезии;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анемоны;</w:t>
      </w:r>
    </w:p>
    <w:p w:rsidR="00000000" w:rsidDel="00000000" w:rsidP="00000000" w:rsidRDefault="00000000" w:rsidRPr="00000000" w14:paraId="0000001D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ранункулюсы;</w:t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ирисы;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антуриумы.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Редкие виды цветов, в отличие от тех, которые покупают каждый день и в больших количествах, должны быть представлены в нескольких экземплярах. Для покупателей можно распечатать специальные брошюры, в которых будет рассказ не только о данном виде растений, но и способах ухода за ним, условиях содержания, и т.д.</w:t>
      </w:r>
    </w:p>
    <w:p w:rsidR="00000000" w:rsidDel="00000000" w:rsidP="00000000" w:rsidRDefault="00000000" w:rsidRPr="00000000" w14:paraId="00000021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Ассортимент предлагаемого товара: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Срезанные цветы;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Цветочная композиция, изготовленная флористом с использованием упаковочных материалов, играющих важную роль в цветочном бизнесе, ведь от них зависит красивое оформление букетов;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Сувениры.</w:t>
      </w:r>
    </w:p>
    <w:p w:rsidR="00000000" w:rsidDel="00000000" w:rsidP="00000000" w:rsidRDefault="00000000" w:rsidRPr="00000000" w14:paraId="0000002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Характеристика упаковочных материалов: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подарочная упаковка для цветов и цветочных композиций;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сумочки из различных материалов;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упаковочная бумага на любой вкус;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коробки для упаковки цветочных композиций;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корзины для букетов;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ленты, флористические банты, стразы.</w:t>
      </w:r>
    </w:p>
    <w:p w:rsidR="00000000" w:rsidDel="00000000" w:rsidP="00000000" w:rsidRDefault="00000000" w:rsidRPr="00000000" w14:paraId="0000002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увеличения прибыли вашего бизнеса можно оказывать следующие виды услуг:</w:t>
      </w:r>
    </w:p>
    <w:p w:rsidR="00000000" w:rsidDel="00000000" w:rsidP="00000000" w:rsidRDefault="00000000" w:rsidRPr="00000000" w14:paraId="0000002E">
      <w:pPr>
        <w:numPr>
          <w:ilvl w:val="0"/>
          <w:numId w:val="14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услуги по оформлению помещений для торжеств;</w:t>
      </w:r>
    </w:p>
    <w:p w:rsidR="00000000" w:rsidDel="00000000" w:rsidP="00000000" w:rsidRDefault="00000000" w:rsidRPr="00000000" w14:paraId="0000002F">
      <w:pPr>
        <w:numPr>
          <w:ilvl w:val="0"/>
          <w:numId w:val="14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проведение мастер-классов по флористике.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9lky3kdwkcuz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Описание рынка сбыта</w:t>
      </w:r>
    </w:p>
    <w:p w:rsidR="00000000" w:rsidDel="00000000" w:rsidP="00000000" w:rsidRDefault="00000000" w:rsidRPr="00000000" w14:paraId="0000003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 на рынке цветочных магазинов достаточно высокая конкуренция. Здесь низкие барьеры входа и хорошие перспективы развития. Таким образом, для того чтобы занять свое место в данной нише, нужно по максимуму использовать свои возможности и находить новые и оригинальные пути развития. На данный момент особую актуальность приобретают онлайн-магазины цветов. Связано это с тем, что люди все активнее пользуются интернетом для совершения покупок, цветов и букетов в том числе. Сегодня цветочные магазины продают не только цветы, но еще и корзины со сладостями, винами, подарками, украшенные цветами. Особенно актуальными эти подарки становятся в предпраздничное время. Вообще, период с конца декабря до середины марта можно назвать самым пиковым из-за большого количества праздников в этот промежуток времени. Многие продавцы цветов за эти 3,5 месяца получают прибыли больше, чем за весь остальной год. Активность проявляется также в мае и сентябре.</w:t>
      </w:r>
    </w:p>
    <w:p w:rsidR="00000000" w:rsidDel="00000000" w:rsidP="00000000" w:rsidRDefault="00000000" w:rsidRPr="00000000" w14:paraId="0000003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 конкретные даты пика продажи цветов: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сентября;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14 февраля;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 — 9 марта;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25 мая.</w:t>
      </w:r>
    </w:p>
    <w:p w:rsidR="00000000" w:rsidDel="00000000" w:rsidP="00000000" w:rsidRDefault="00000000" w:rsidRPr="00000000" w14:paraId="00000037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Целевая аудитория</w:t>
      </w:r>
    </w:p>
    <w:p w:rsidR="00000000" w:rsidDel="00000000" w:rsidP="00000000" w:rsidRDefault="00000000" w:rsidRPr="00000000" w14:paraId="00000038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Цветы активно покупают и дарят самые широкие слои граждан. Ядро целевой аудитории — работающая молодежь в возрасте 18-35 лет. Эту группу покупателей можно считать основной по части генерации выручки магазинов: они дарят цветы друг другу, своим родителям, бабушкам, дедушкам, оплачивают покупку цветов детям во время праздников.</w:t>
      </w:r>
    </w:p>
    <w:p w:rsidR="00000000" w:rsidDel="00000000" w:rsidP="00000000" w:rsidRDefault="00000000" w:rsidRPr="00000000" w14:paraId="00000039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Люди покупают цветы, имея различные цели: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Желание поздравить кого-либо с торжественным событием;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Желание оказать знак внимания противоположному полу;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Приобрести средство украшения интерьера как частного жилища, так и общественных мест.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8ht04wi004w4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Продажи и маркетинг</w:t>
      </w:r>
    </w:p>
    <w:p w:rsidR="00000000" w:rsidDel="00000000" w:rsidP="00000000" w:rsidRDefault="00000000" w:rsidRPr="00000000" w14:paraId="0000003E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несколько недель до открытия цветочного магазина стоит начать заниматься рекламой.</w:t>
      </w:r>
    </w:p>
    <w:p w:rsidR="00000000" w:rsidDel="00000000" w:rsidP="00000000" w:rsidRDefault="00000000" w:rsidRPr="00000000" w14:paraId="0000004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Способы привлечение новых клиентов:</w:t>
      </w:r>
    </w:p>
    <w:p w:rsidR="00000000" w:rsidDel="00000000" w:rsidP="00000000" w:rsidRDefault="00000000" w:rsidRPr="00000000" w14:paraId="00000041">
      <w:pPr>
        <w:numPr>
          <w:ilvl w:val="0"/>
          <w:numId w:val="1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в социальных сетях;</w:t>
      </w:r>
    </w:p>
    <w:p w:rsidR="00000000" w:rsidDel="00000000" w:rsidP="00000000" w:rsidRDefault="00000000" w:rsidRPr="00000000" w14:paraId="00000042">
      <w:pPr>
        <w:numPr>
          <w:ilvl w:val="0"/>
          <w:numId w:val="1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в местных средствах массовой информации, транспортная реклама;</w:t>
      </w:r>
    </w:p>
    <w:p w:rsidR="00000000" w:rsidDel="00000000" w:rsidP="00000000" w:rsidRDefault="00000000" w:rsidRPr="00000000" w14:paraId="00000043">
      <w:pPr>
        <w:numPr>
          <w:ilvl w:val="0"/>
          <w:numId w:val="16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раздача промо-листовок.</w:t>
      </w:r>
    </w:p>
    <w:p w:rsidR="00000000" w:rsidDel="00000000" w:rsidP="00000000" w:rsidRDefault="00000000" w:rsidRPr="00000000" w14:paraId="0000004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разработке рекламной кампании важно учитывать следующие основные нюансы: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Уделить внимание брендингу. Очень важно подобрать яркий, запоминающийся бренд. Важно, чтобы потребитель был привязан именно к названию, обстановке, а не к адресу магазина и работающему в нём персоналу. К тому же, именно бренд помогает вызвать доверие покупателя, развить в нём лояльность к магазину.</w:t>
      </w:r>
    </w:p>
    <w:p w:rsidR="00000000" w:rsidDel="00000000" w:rsidP="00000000" w:rsidRDefault="00000000" w:rsidRPr="00000000" w14:paraId="00000046">
      <w:pPr>
        <w:numPr>
          <w:ilvl w:val="0"/>
          <w:numId w:val="1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Применение наружной рекламы резко увеличит количество спонтанных покупок, поэтому ей тоже нужно уделить особое внимание.</w:t>
      </w:r>
    </w:p>
    <w:p w:rsidR="00000000" w:rsidDel="00000000" w:rsidP="00000000" w:rsidRDefault="00000000" w:rsidRPr="00000000" w14:paraId="00000047">
      <w:pPr>
        <w:numPr>
          <w:ilvl w:val="0"/>
          <w:numId w:val="1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в интернете. При условии, что у магазина будет собственная страница, продвижение на просторах интернета будет просто необходимым. В таком случае сам сайт магазина нужно будет продвигать в поисковых системах и социальных сетях.</w:t>
      </w:r>
    </w:p>
    <w:p w:rsidR="00000000" w:rsidDel="00000000" w:rsidP="00000000" w:rsidRDefault="00000000" w:rsidRPr="00000000" w14:paraId="00000048">
      <w:pPr>
        <w:numPr>
          <w:ilvl w:val="0"/>
          <w:numId w:val="17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Уделить внимание выпуску дисконтных и бонусных карт, подарочных сертификатов, проведению акций.</w:t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llg70hooml2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План производства</w:t>
      </w:r>
    </w:p>
    <w:p w:rsidR="00000000" w:rsidDel="00000000" w:rsidP="00000000" w:rsidRDefault="00000000" w:rsidRPr="00000000" w14:paraId="0000004A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цель проекта — открытие цветочного магазина и максимизация его прибыли.</w:t>
      </w:r>
    </w:p>
    <w:p w:rsidR="00000000" w:rsidDel="00000000" w:rsidP="00000000" w:rsidRDefault="00000000" w:rsidRPr="00000000" w14:paraId="0000004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этап:</w:t>
      </w:r>
    </w:p>
    <w:p w:rsidR="00000000" w:rsidDel="00000000" w:rsidP="00000000" w:rsidRDefault="00000000" w:rsidRPr="00000000" w14:paraId="0000004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Обзор рынка недвижимости для подбора оптимального помещения.</w:t>
      </w:r>
    </w:p>
    <w:p w:rsidR="00000000" w:rsidDel="00000000" w:rsidP="00000000" w:rsidRDefault="00000000" w:rsidRPr="00000000" w14:paraId="0000004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помещению магазина:</w:t>
      </w:r>
    </w:p>
    <w:p w:rsidR="00000000" w:rsidDel="00000000" w:rsidP="00000000" w:rsidRDefault="00000000" w:rsidRPr="00000000" w14:paraId="0000004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Gungsuh" w:cs="Gungsuh" w:eastAsia="Gungsuh" w:hAnsi="Gungsuh"/>
          <w:sz w:val="28"/>
          <w:szCs w:val="28"/>
          <w:rtl w:val="0"/>
        </w:rPr>
        <w:t xml:space="preserve">— Отдельный стационарный павильон площадью 20−40 м2 или помещение такой же площади на первом этаже офисного здания или жилого дома;</w:t>
      </w:r>
    </w:p>
    <w:p w:rsidR="00000000" w:rsidDel="00000000" w:rsidP="00000000" w:rsidRDefault="00000000" w:rsidRPr="00000000" w14:paraId="0000004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Окна и вход должны открываться на первую линию или быть в зоне видимости с нее;</w:t>
      </w:r>
    </w:p>
    <w:p w:rsidR="00000000" w:rsidDel="00000000" w:rsidP="00000000" w:rsidRDefault="00000000" w:rsidRPr="00000000" w14:paraId="00000050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Желательно, чтобы здание находилось вблизи проезжей части и рядом с остановкой общественного транспорта;</w:t>
      </w:r>
    </w:p>
    <w:p w:rsidR="00000000" w:rsidDel="00000000" w:rsidP="00000000" w:rsidRDefault="00000000" w:rsidRPr="00000000" w14:paraId="0000005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Возможность размещения вывески;</w:t>
      </w:r>
    </w:p>
    <w:p w:rsidR="00000000" w:rsidDel="00000000" w:rsidP="00000000" w:rsidRDefault="00000000" w:rsidRPr="00000000" w14:paraId="00000052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— Наличие водопровода и санузла.</w:t>
      </w:r>
    </w:p>
    <w:p w:rsidR="00000000" w:rsidDel="00000000" w:rsidP="00000000" w:rsidRDefault="00000000" w:rsidRPr="00000000" w14:paraId="0000005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этап:</w:t>
      </w:r>
    </w:p>
    <w:p w:rsidR="00000000" w:rsidDel="00000000" w:rsidP="00000000" w:rsidRDefault="00000000" w:rsidRPr="00000000" w14:paraId="0000005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Оформление юридического лица.</w:t>
      </w:r>
    </w:p>
    <w:p w:rsidR="00000000" w:rsidDel="00000000" w:rsidP="00000000" w:rsidRDefault="00000000" w:rsidRPr="00000000" w14:paraId="0000005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Открывая собственный цветочный магазин, особое внимание необходимо уделить организационно-правовым вопросам. Очень важно владеть всей необходимой информацией и работать по закону, чтобы избежать различных штрафов.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Организационно-правовая форма — ИП или ООО.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Предпринимателю выгоднее выбрать УСН «Доходы минус расходы» 15%.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Обязательно наличие «Программы санитарно-производственного контроля». Он проводится единожды — после согласования в Роспотребнадзоре.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Обязательно наличие договоров на дератизацию, дезинсекцию и дезинфекцию.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Системы вентиляции и кондиционирования тоже должны обслуживаться, дезинфекция их обязательна.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Обязателен договор на вывоз и утилизацию ТБО.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Есть требования и к внутренней документации магазина. Так, в организации должны быть:</w:t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spacing w:after="200" w:before="0" w:line="360" w:lineRule="auto"/>
        <w:ind w:left="174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журнал по учету просроченной продукции;</w:t>
      </w:r>
    </w:p>
    <w:p w:rsidR="00000000" w:rsidDel="00000000" w:rsidP="00000000" w:rsidRDefault="00000000" w:rsidRPr="00000000" w14:paraId="0000005E">
      <w:pPr>
        <w:numPr>
          <w:ilvl w:val="1"/>
          <w:numId w:val="2"/>
        </w:numPr>
        <w:spacing w:after="200" w:before="0" w:line="360" w:lineRule="auto"/>
        <w:ind w:left="174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журнал учета дезинфицирующих средств;</w:t>
      </w:r>
    </w:p>
    <w:p w:rsidR="00000000" w:rsidDel="00000000" w:rsidP="00000000" w:rsidRDefault="00000000" w:rsidRPr="00000000" w14:paraId="0000005F">
      <w:pPr>
        <w:numPr>
          <w:ilvl w:val="1"/>
          <w:numId w:val="2"/>
        </w:numPr>
        <w:spacing w:after="200" w:before="0" w:line="360" w:lineRule="auto"/>
        <w:ind w:left="174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ассортиментный перечень реализуемой продукции.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всю продукцию потребуются гигиенические разрешения СЭС или соответствующие сертификаты качества.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Стоит ознакомиться с Таможенным кодексом и постановлениями Россельхознадзора, которые относятся к растениям.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Обращаем ваше внимание, что получать лицензию на продажу цветов не нужно, а вот разрешение на торговлю цветами получить придется.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200" w:before="0"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будете принимать оплату от клиентов по банковским картам, то вам необходимо открыть расчетный счет.</w:t>
      </w:r>
    </w:p>
    <w:p w:rsidR="00000000" w:rsidDel="00000000" w:rsidP="00000000" w:rsidRDefault="00000000" w:rsidRPr="00000000" w14:paraId="0000006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этап: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Подбор персонала;</w:t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Поиск поставщиков;</w:t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Рекламная кампания;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Ремонт помещения;</w:t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Закупка необходимой мебели;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Установка техники;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Торжественное открытие;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Рекламная кампания по плану годовых акций;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Текущая работа цветочного магазина.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2din1f6cnfut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Организационная структура</w:t>
      </w:r>
    </w:p>
    <w:p w:rsidR="00000000" w:rsidDel="00000000" w:rsidP="00000000" w:rsidRDefault="00000000" w:rsidRPr="00000000" w14:paraId="0000006F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Штатное расписание:</w:t>
      </w:r>
    </w:p>
    <w:p w:rsidR="00000000" w:rsidDel="00000000" w:rsidP="00000000" w:rsidRDefault="00000000" w:rsidRPr="00000000" w14:paraId="00000070">
      <w:pPr>
        <w:numPr>
          <w:ilvl w:val="0"/>
          <w:numId w:val="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директор — 1,</w:t>
      </w:r>
    </w:p>
    <w:p w:rsidR="00000000" w:rsidDel="00000000" w:rsidP="00000000" w:rsidRDefault="00000000" w:rsidRPr="00000000" w14:paraId="00000071">
      <w:pPr>
        <w:numPr>
          <w:ilvl w:val="0"/>
          <w:numId w:val="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продавец/флорист — 2,</w:t>
      </w:r>
    </w:p>
    <w:p w:rsidR="00000000" w:rsidDel="00000000" w:rsidP="00000000" w:rsidRDefault="00000000" w:rsidRPr="00000000" w14:paraId="00000072">
      <w:pPr>
        <w:numPr>
          <w:ilvl w:val="0"/>
          <w:numId w:val="5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курьер — 1.</w:t>
      </w:r>
    </w:p>
    <w:p w:rsidR="00000000" w:rsidDel="00000000" w:rsidP="00000000" w:rsidRDefault="00000000" w:rsidRPr="00000000" w14:paraId="0000007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Общее количество персонала — 4 человека.</w:t>
      </w:r>
    </w:p>
    <w:p w:rsidR="00000000" w:rsidDel="00000000" w:rsidP="00000000" w:rsidRDefault="00000000" w:rsidRPr="00000000" w14:paraId="0000007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ко всем кандидатам: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активная жизненная позиция;</w:t>
      </w:r>
    </w:p>
    <w:p w:rsidR="00000000" w:rsidDel="00000000" w:rsidP="00000000" w:rsidRDefault="00000000" w:rsidRPr="00000000" w14:paraId="00000076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высокие коммуникативные умения;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доброжелательность;</w:t>
      </w:r>
    </w:p>
    <w:p w:rsidR="00000000" w:rsidDel="00000000" w:rsidP="00000000" w:rsidRDefault="00000000" w:rsidRPr="00000000" w14:paraId="00000078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честность;</w:t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дисциплинированность;</w:t>
      </w:r>
    </w:p>
    <w:p w:rsidR="00000000" w:rsidDel="00000000" w:rsidP="00000000" w:rsidRDefault="00000000" w:rsidRPr="00000000" w14:paraId="0000007A">
      <w:pPr>
        <w:numPr>
          <w:ilvl w:val="0"/>
          <w:numId w:val="9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ответственность.</w:t>
      </w:r>
    </w:p>
    <w:p w:rsidR="00000000" w:rsidDel="00000000" w:rsidP="00000000" w:rsidRDefault="00000000" w:rsidRPr="00000000" w14:paraId="0000007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флористу: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хороший вкус;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заинтересовать покупателя;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опыт работы на аналогичных должностях;</w:t>
      </w:r>
    </w:p>
    <w:tbl>
      <w:tblPr>
        <w:tblStyle w:val="Table1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00.4969063056997"/>
        <w:gridCol w:w="1424.0530329942576"/>
        <w:gridCol w:w="1670.5237502432635"/>
        <w:gridCol w:w="1435.7897338156386"/>
        <w:gridCol w:w="1541.4200412080697"/>
        <w:tblGridChange w:id="0">
          <w:tblGrid>
            <w:gridCol w:w="3900.4969063056997"/>
            <w:gridCol w:w="1424.0530329942576"/>
            <w:gridCol w:w="1670.5237502432635"/>
            <w:gridCol w:w="1435.7897338156386"/>
            <w:gridCol w:w="1541.4200412080697"/>
          </w:tblGrid>
        </w:tblGridChange>
      </w:tblGrid>
      <w:tr>
        <w:trPr>
          <w:trHeight w:val="11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Постоянные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Оклад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Количество сотрудников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Сумма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Средняя з/п в месяц на сотрудника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39 737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Продавец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Курьер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Страховые взносы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 ФОТ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143 000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ju21bnr1h1i2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Финансовый план</w:t>
      </w:r>
    </w:p>
    <w:p w:rsidR="00000000" w:rsidDel="00000000" w:rsidP="00000000" w:rsidRDefault="00000000" w:rsidRPr="00000000" w14:paraId="0000009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Инвестиционные затраты на открытие данного бизнеса составляют 513 000 руб.</w:t>
      </w:r>
    </w:p>
    <w:tbl>
      <w:tblPr>
        <w:tblStyle w:val="Table2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18.996411984197"/>
        <w:gridCol w:w="1653.2870525827298"/>
        <w:tblGridChange w:id="0">
          <w:tblGrid>
            <w:gridCol w:w="8318.996411984197"/>
            <w:gridCol w:w="1653.2870525827298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Инвестиции на открытие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Регистрация, включая получение всех разрешений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Дизайн-проект помещения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Ремонт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Вывеска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Рекламные материалы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Аренда на время ремонта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48 000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Закупка оборудования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Прочее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513 000</w:t>
            </w:r>
          </w:p>
        </w:tc>
      </w:tr>
    </w:tbl>
    <w:p w:rsidR="00000000" w:rsidDel="00000000" w:rsidP="00000000" w:rsidRDefault="00000000" w:rsidRPr="00000000" w14:paraId="000000B3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 продаж по проекту прогнозируется с учетом сезонности данного бизнеса. Прогнозируется постепенное увеличение объёмов продаж в первые 3 месяца реализации проекта. Несмотря на сезонность данного бизнеса, структура продаж диверсифицирована таким образом, что магазин постоянно получает прибыль.</w:t>
      </w:r>
    </w:p>
    <w:p w:rsidR="00000000" w:rsidDel="00000000" w:rsidP="00000000" w:rsidRDefault="00000000" w:rsidRPr="00000000" w14:paraId="000000B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рассматриваемый базовый сценарий является реалистичным, и проект обладает резервом увеличения объемов продаж в случае удачного вхождения на рынок.</w:t>
      </w:r>
    </w:p>
    <w:p w:rsidR="00000000" w:rsidDel="00000000" w:rsidP="00000000" w:rsidRDefault="00000000" w:rsidRPr="00000000" w14:paraId="000000B5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ежемесячные затраты входят как постоянные, так и переменные издержки (прямые расходы), зависящие от объемов продаж.</w:t>
      </w:r>
    </w:p>
    <w:p w:rsidR="00000000" w:rsidDel="00000000" w:rsidP="00000000" w:rsidRDefault="00000000" w:rsidRPr="00000000" w14:paraId="000000B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таблице представлены усредненные ежемесячные издержки.</w:t>
      </w:r>
    </w:p>
    <w:tbl>
      <w:tblPr>
        <w:tblStyle w:val="Table3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401.565446389158"/>
        <w:gridCol w:w="2570.7180181777703"/>
        <w:tblGridChange w:id="0">
          <w:tblGrid>
            <w:gridCol w:w="7401.565446389158"/>
            <w:gridCol w:w="2570.7180181777703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Ежемесячные затраты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ФОТ (включая отчисления)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152 737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Аренда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24 000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Амортизация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2 222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Коммунальные услуги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Бухгалтерия (удаленная)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Закупка товара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194 733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Непредвиденные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433 692</w:t>
            </w:r>
          </w:p>
        </w:tc>
      </w:tr>
    </w:tbl>
    <w:p w:rsidR="00000000" w:rsidDel="00000000" w:rsidP="00000000" w:rsidRDefault="00000000" w:rsidRPr="00000000" w14:paraId="000000CB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данных, приведённых в таблице выше, основной статьей затрат в ежемесячных издержках является закупка товаров, сырья и материалов. Структура закупок первого года реализации проекта представлена в таблице.</w:t>
      </w:r>
    </w:p>
    <w:p w:rsidR="00000000" w:rsidDel="00000000" w:rsidP="00000000" w:rsidRDefault="00000000" w:rsidRPr="00000000" w14:paraId="000000C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15% закупленных цветов остаются нереализованными и списываются на убытки. Наценка на цветы составляет 200%, наценка на сувениры составляет 100%. Стоимость упаковки составляет 5% от продажи букета.</w:t>
      </w:r>
    </w:p>
    <w:p w:rsidR="00000000" w:rsidDel="00000000" w:rsidP="00000000" w:rsidRDefault="00000000" w:rsidRPr="00000000" w14:paraId="000000C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учётом закупки товаров, сырья и материалов сумма ежемесячных затрат в среднем составляет 384 500 рублей.</w:t>
      </w:r>
    </w:p>
    <w:p w:rsidR="00000000" w:rsidDel="00000000" w:rsidP="00000000" w:rsidRDefault="00000000" w:rsidRPr="00000000" w14:paraId="000000CE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Финансовый результат за первый год деятельности представлен в таблице. Средняя чистая прибыль за первый год работы составляет 121 000 руб.</w:t>
      </w:r>
    </w:p>
    <w:tbl>
      <w:tblPr>
        <w:tblStyle w:val="Table4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04.9966068291046"/>
        <w:gridCol w:w="1168.5349868456526"/>
        <w:gridCol w:w="1168.5349868456526"/>
        <w:gridCol w:w="1168.5349868456526"/>
        <w:gridCol w:w="1177.3652260409597"/>
        <w:gridCol w:w="1177.3652260409597"/>
        <w:gridCol w:w="1406.9514451189468"/>
        <w:tblGridChange w:id="0">
          <w:tblGrid>
            <w:gridCol w:w="2704.9966068291046"/>
            <w:gridCol w:w="1168.5349868456526"/>
            <w:gridCol w:w="1168.5349868456526"/>
            <w:gridCol w:w="1168.5349868456526"/>
            <w:gridCol w:w="1177.3652260409597"/>
            <w:gridCol w:w="1177.3652260409597"/>
            <w:gridCol w:w="1406.9514451189468"/>
          </w:tblGrid>
        </w:tblGridChange>
      </w:tblGrid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 месяц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 месяц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Выручка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12  100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18  438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291  900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291 900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656 775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1 042 500</w:t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(-) Ежемесячные затраты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87.89622946215076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87.89622946215076"/>
              <w:tblGridChange w:id="0">
                <w:tblGrid>
                  <w:gridCol w:w="487.89622946215076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281 764</w:t>
                  </w:r>
                </w:p>
              </w:tc>
            </w:tr>
          </w:tbl>
          <w:p w:rsidR="00000000" w:rsidDel="00000000" w:rsidP="00000000" w:rsidRDefault="00000000" w:rsidRPr="00000000" w14:paraId="000000E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87.89622946215076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87.89622946215076"/>
              <w:tblGridChange w:id="0">
                <w:tblGrid>
                  <w:gridCol w:w="487.89622946215076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2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305 846</w:t>
                  </w:r>
                </w:p>
              </w:tc>
            </w:tr>
          </w:tbl>
          <w:p w:rsidR="00000000" w:rsidDel="00000000" w:rsidP="00000000" w:rsidRDefault="00000000" w:rsidRPr="00000000" w14:paraId="000000E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87.89622946215076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87.89622946215076"/>
              <w:tblGridChange w:id="0">
                <w:tblGrid>
                  <w:gridCol w:w="487.89622946215076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5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351 820</w:t>
                  </w:r>
                </w:p>
              </w:tc>
            </w:tr>
          </w:tbl>
          <w:p w:rsidR="00000000" w:rsidDel="00000000" w:rsidP="00000000" w:rsidRDefault="00000000" w:rsidRPr="00000000" w14:paraId="000000E6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93.09443774524016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93.09443774524016"/>
              <w:tblGridChange w:id="0">
                <w:tblGrid>
                  <w:gridCol w:w="493.09443774524016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8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351 820</w:t>
                  </w:r>
                </w:p>
              </w:tc>
            </w:tr>
          </w:tbl>
          <w:p w:rsidR="00000000" w:rsidDel="00000000" w:rsidP="00000000" w:rsidRDefault="00000000" w:rsidRPr="00000000" w14:paraId="000000E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93.09443774524016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93.09443774524016"/>
              <w:tblGridChange w:id="0">
                <w:tblGrid>
                  <w:gridCol w:w="493.09443774524016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B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505 068</w:t>
                  </w:r>
                </w:p>
              </w:tc>
            </w:tr>
          </w:tbl>
          <w:p w:rsidR="00000000" w:rsidDel="00000000" w:rsidP="00000000" w:rsidRDefault="00000000" w:rsidRPr="00000000" w14:paraId="000000EC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628.247853105562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628.247853105562"/>
              <w:tblGridChange w:id="0">
                <w:tblGrid>
                  <w:gridCol w:w="628.247853105562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E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667 072</w:t>
                  </w:r>
                </w:p>
              </w:tc>
            </w:tr>
          </w:tbl>
          <w:p w:rsidR="00000000" w:rsidDel="00000000" w:rsidP="00000000" w:rsidRDefault="00000000" w:rsidRPr="00000000" w14:paraId="000000E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(=) Валовый доход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2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-156 664</w:t>
                  </w:r>
                </w:p>
              </w:tc>
            </w:tr>
          </w:tbl>
          <w:p w:rsidR="00000000" w:rsidDel="00000000" w:rsidP="00000000" w:rsidRDefault="00000000" w:rsidRPr="00000000" w14:paraId="000000F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5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-123 408</w:t>
                  </w:r>
                </w:p>
              </w:tc>
            </w:tr>
          </w:tbl>
          <w:p w:rsidR="00000000" w:rsidDel="00000000" w:rsidP="00000000" w:rsidRDefault="00000000" w:rsidRPr="00000000" w14:paraId="000000F6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8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-59 920</w:t>
                  </w:r>
                </w:p>
              </w:tc>
            </w:tr>
          </w:tbl>
          <w:p w:rsidR="00000000" w:rsidDel="00000000" w:rsidP="00000000" w:rsidRDefault="00000000" w:rsidRPr="00000000" w14:paraId="000000F9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B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-59 920</w:t>
                  </w:r>
                </w:p>
              </w:tc>
            </w:tr>
          </w:tbl>
          <w:p w:rsidR="00000000" w:rsidDel="00000000" w:rsidP="00000000" w:rsidRDefault="00000000" w:rsidRPr="00000000" w14:paraId="000000FC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E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151 707</w:t>
                  </w:r>
                </w:p>
              </w:tc>
            </w:tr>
          </w:tbl>
          <w:p w:rsidR="00000000" w:rsidDel="00000000" w:rsidP="00000000" w:rsidRDefault="00000000" w:rsidRPr="00000000" w14:paraId="000000F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1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375 428</w:t>
                  </w:r>
                </w:p>
              </w:tc>
            </w:tr>
          </w:tbl>
          <w:p w:rsidR="00000000" w:rsidDel="00000000" w:rsidP="00000000" w:rsidRDefault="00000000" w:rsidRPr="00000000" w14:paraId="00000102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(-) Налоги УСН (доходы-расходы, 15%)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9">
                  <w:pPr>
                    <w:pBdr>
                      <w:left w:color="auto" w:space="3" w:sz="0" w:val="none"/>
                      <w:bottom w:color="auto" w:space="0" w:sz="0" w:val="none"/>
                      <w:right w:color="auto" w:space="3" w:sz="0" w:val="none"/>
                    </w:pBd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22 756</w:t>
                  </w:r>
                </w:p>
              </w:tc>
            </w:tr>
          </w:tbl>
          <w:p w:rsidR="00000000" w:rsidDel="00000000" w:rsidP="00000000" w:rsidRDefault="00000000" w:rsidRPr="00000000" w14:paraId="0000010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C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56 314</w:t>
                  </w:r>
                </w:p>
              </w:tc>
            </w:tr>
          </w:tbl>
          <w:p w:rsidR="00000000" w:rsidDel="00000000" w:rsidP="00000000" w:rsidRDefault="00000000" w:rsidRPr="00000000" w14:paraId="0000010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(=) Чистая прибыль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0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-156 664</w:t>
                  </w:r>
                </w:p>
              </w:tc>
            </w:tr>
          </w:tbl>
          <w:p w:rsidR="00000000" w:rsidDel="00000000" w:rsidP="00000000" w:rsidRDefault="00000000" w:rsidRPr="00000000" w14:paraId="0000011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3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-123 408</w:t>
                  </w:r>
                </w:p>
              </w:tc>
            </w:tr>
          </w:tbl>
          <w:p w:rsidR="00000000" w:rsidDel="00000000" w:rsidP="00000000" w:rsidRDefault="00000000" w:rsidRPr="00000000" w14:paraId="0000011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6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-59 920</w:t>
                  </w:r>
                </w:p>
              </w:tc>
            </w:tr>
          </w:tbl>
          <w:p w:rsidR="00000000" w:rsidDel="00000000" w:rsidP="00000000" w:rsidRDefault="00000000" w:rsidRPr="00000000" w14:paraId="0000011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9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-59 920</w:t>
                  </w:r>
                </w:p>
              </w:tc>
            </w:tr>
          </w:tbl>
          <w:p w:rsidR="00000000" w:rsidDel="00000000" w:rsidP="00000000" w:rsidRDefault="00000000" w:rsidRPr="00000000" w14:paraId="0000011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C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128 951</w:t>
                  </w:r>
                </w:p>
              </w:tc>
            </w:tr>
          </w:tbl>
          <w:p w:rsidR="00000000" w:rsidDel="00000000" w:rsidP="00000000" w:rsidRDefault="00000000" w:rsidRPr="00000000" w14:paraId="0000011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4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1F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319 114</w:t>
                  </w:r>
                </w:p>
              </w:tc>
            </w:tr>
          </w:tbl>
          <w:p w:rsidR="00000000" w:rsidDel="00000000" w:rsidP="00000000" w:rsidRDefault="00000000" w:rsidRPr="00000000" w14:paraId="0000012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(=) Чистая прибыль нарастающим итогом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3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-156 664</w:t>
                  </w:r>
                </w:p>
              </w:tc>
            </w:tr>
          </w:tbl>
          <w:p w:rsidR="00000000" w:rsidDel="00000000" w:rsidP="00000000" w:rsidRDefault="00000000" w:rsidRPr="00000000" w14:paraId="00000124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6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6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-280 073</w:t>
                  </w:r>
                </w:p>
              </w:tc>
            </w:tr>
          </w:tbl>
          <w:p w:rsidR="00000000" w:rsidDel="00000000" w:rsidP="00000000" w:rsidRDefault="00000000" w:rsidRPr="00000000" w14:paraId="00000127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9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-339 993</w:t>
                  </w:r>
                </w:p>
              </w:tc>
            </w:tr>
          </w:tbl>
          <w:p w:rsidR="00000000" w:rsidDel="00000000" w:rsidP="00000000" w:rsidRDefault="00000000" w:rsidRPr="00000000" w14:paraId="0000012A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8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C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-399 913</w:t>
                  </w:r>
                </w:p>
              </w:tc>
            </w:tr>
          </w:tbl>
          <w:p w:rsidR="00000000" w:rsidDel="00000000" w:rsidP="00000000" w:rsidRDefault="00000000" w:rsidRPr="00000000" w14:paraId="0000012D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9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F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-270 962</w:t>
                  </w:r>
                </w:p>
              </w:tc>
            </w:tr>
          </w:tbl>
          <w:p w:rsidR="00000000" w:rsidDel="00000000" w:rsidP="00000000" w:rsidRDefault="00000000" w:rsidRPr="00000000" w14:paraId="00000130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40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400"/>
              <w:tblGridChange w:id="0">
                <w:tblGrid>
                  <w:gridCol w:w="400"/>
                </w:tblGrid>
              </w:tblGridChange>
            </w:tblGrid>
            <w:tr>
              <w:trPr>
                <w:trHeight w:val="460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32">
                  <w:pPr>
                    <w:spacing w:after="200" w:lineRule="auto"/>
                    <w:jc w:val="center"/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28"/>
                      <w:szCs w:val="28"/>
                      <w:rtl w:val="0"/>
                    </w:rPr>
                    <w:t xml:space="preserve">48 152</w:t>
                  </w:r>
                </w:p>
              </w:tc>
            </w:tr>
          </w:tbl>
          <w:p w:rsidR="00000000" w:rsidDel="00000000" w:rsidP="00000000" w:rsidRDefault="00000000" w:rsidRPr="00000000" w14:paraId="00000133">
            <w:pPr>
              <w:spacing w:after="20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горизонте планирования 2 года можно выделить следующие экономические показатели:</w:t>
      </w:r>
    </w:p>
    <w:p w:rsidR="00000000" w:rsidDel="00000000" w:rsidP="00000000" w:rsidRDefault="00000000" w:rsidRPr="00000000" w14:paraId="00000135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Срок окупаемости составляет 18 месяцев;</w:t>
      </w:r>
    </w:p>
    <w:p w:rsidR="00000000" w:rsidDel="00000000" w:rsidP="00000000" w:rsidRDefault="00000000" w:rsidRPr="00000000" w14:paraId="00000136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Дисконтированный срок окупаемости — 18 месяцев;</w:t>
      </w:r>
    </w:p>
    <w:p w:rsidR="00000000" w:rsidDel="00000000" w:rsidP="00000000" w:rsidRDefault="00000000" w:rsidRPr="00000000" w14:paraId="00000137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Чистый дисконтированный доход — 258 216 руб.;</w:t>
      </w:r>
    </w:p>
    <w:p w:rsidR="00000000" w:rsidDel="00000000" w:rsidP="00000000" w:rsidRDefault="00000000" w:rsidRPr="00000000" w14:paraId="00000138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Индекс прибыльности — 1,5;</w:t>
      </w:r>
    </w:p>
    <w:p w:rsidR="00000000" w:rsidDel="00000000" w:rsidP="00000000" w:rsidRDefault="00000000" w:rsidRPr="00000000" w14:paraId="00000139">
      <w:pPr>
        <w:pBdr>
          <w:bottom w:color="auto" w:space="0" w:sz="0" w:val="none"/>
        </w:pBdr>
        <w:shd w:fill="f0f2f5" w:val="clear"/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Внутренняя норма рентабельности — 15,82%.</w:t>
      </w:r>
    </w:p>
    <w:p w:rsidR="00000000" w:rsidDel="00000000" w:rsidP="00000000" w:rsidRDefault="00000000" w:rsidRPr="00000000" w14:paraId="0000013A">
      <w:pPr>
        <w:pStyle w:val="Heading2"/>
        <w:keepNext w:val="0"/>
        <w:keepLines w:val="0"/>
        <w:spacing w:after="200" w:before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ceyu6lptx6ht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 Факторы риска</w:t>
      </w:r>
    </w:p>
    <w:p w:rsidR="00000000" w:rsidDel="00000000" w:rsidP="00000000" w:rsidRDefault="00000000" w:rsidRPr="00000000" w14:paraId="0000013B">
      <w:pPr>
        <w:spacing w:after="20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открытием цветочного магазина стоит учесть возможные риски, а также пути их предотвращения.</w:t>
      </w:r>
    </w:p>
    <w:p w:rsidR="00000000" w:rsidDel="00000000" w:rsidP="00000000" w:rsidRDefault="00000000" w:rsidRPr="00000000" w14:paraId="0000013D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 рискам можно отнести:</w:t>
      </w:r>
    </w:p>
    <w:p w:rsidR="00000000" w:rsidDel="00000000" w:rsidP="00000000" w:rsidRDefault="00000000" w:rsidRPr="00000000" w14:paraId="0000013E">
      <w:pPr>
        <w:numPr>
          <w:ilvl w:val="0"/>
          <w:numId w:val="12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Тот факт, что цветы являются скоропортящимся товаром. Чтобы избежать возможных убытков, нужно постоянно проводить мониторинг рынка, прогнозировать спрос. Все это требует больших знаний и времени.</w:t>
      </w:r>
    </w:p>
    <w:p w:rsidR="00000000" w:rsidDel="00000000" w:rsidP="00000000" w:rsidRDefault="00000000" w:rsidRPr="00000000" w14:paraId="0000013F">
      <w:pPr>
        <w:numPr>
          <w:ilvl w:val="0"/>
          <w:numId w:val="12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Возможность получения некачественного и бракованного товара. Причем не всегда удаётся его вернуть. Тут важно корректно составлять договор с поставщиками и выбирать добросовестных партнёров, которые тоже будут заинтересованы в своевременной доставке качественного продукта.</w:t>
      </w:r>
    </w:p>
    <w:p w:rsidR="00000000" w:rsidDel="00000000" w:rsidP="00000000" w:rsidRDefault="00000000" w:rsidRPr="00000000" w14:paraId="00000140">
      <w:pPr>
        <w:numPr>
          <w:ilvl w:val="0"/>
          <w:numId w:val="12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Цикличность рынка цветов и эпизодичность спроса. Бороться с этими рисками напрямую почти невозможно. Но можно сглаживать последствия, открывая дополнительные возможности сегмента. Так, сегодня в цветочных ларьках можно встретить мягкие игрушки, открытки, сувениры и многое другое. Можно заниматься оформлением торжеств, что хотя бы частично поможет оценить планируемый объем прибыли.</w:t>
      </w:r>
    </w:p>
    <w:p w:rsidR="00000000" w:rsidDel="00000000" w:rsidP="00000000" w:rsidRDefault="00000000" w:rsidRPr="00000000" w14:paraId="00000141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Способы предотвращения рисков:</w:t>
      </w:r>
    </w:p>
    <w:p w:rsidR="00000000" w:rsidDel="00000000" w:rsidP="00000000" w:rsidRDefault="00000000" w:rsidRPr="00000000" w14:paraId="00000142">
      <w:pPr>
        <w:numPr>
          <w:ilvl w:val="0"/>
          <w:numId w:val="1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Быть осторожным, сводить риски к минимуму;</w:t>
      </w:r>
    </w:p>
    <w:p w:rsidR="00000000" w:rsidDel="00000000" w:rsidP="00000000" w:rsidRDefault="00000000" w:rsidRPr="00000000" w14:paraId="00000143">
      <w:pPr>
        <w:numPr>
          <w:ilvl w:val="0"/>
          <w:numId w:val="1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Сотрудничать с проверенными поставщиками (лучше предварительно посоветоваться со знающими людьми);</w:t>
      </w:r>
    </w:p>
    <w:p w:rsidR="00000000" w:rsidDel="00000000" w:rsidP="00000000" w:rsidRDefault="00000000" w:rsidRPr="00000000" w14:paraId="00000144">
      <w:pPr>
        <w:numPr>
          <w:ilvl w:val="0"/>
          <w:numId w:val="1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Налаживать контакты сразу с несколькими поставщиками, чтобы цветы, их ассортимент непрерывно обновлялся;</w:t>
      </w:r>
    </w:p>
    <w:p w:rsidR="00000000" w:rsidDel="00000000" w:rsidP="00000000" w:rsidRDefault="00000000" w:rsidRPr="00000000" w14:paraId="00000145">
      <w:pPr>
        <w:numPr>
          <w:ilvl w:val="0"/>
          <w:numId w:val="13"/>
        </w:numPr>
        <w:spacing w:after="200" w:before="0" w:line="360" w:lineRule="auto"/>
        <w:ind w:left="10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Ассортимент должен формироваться исходя из мониторинга рыночной обстановки.</w:t>
      </w:r>
    </w:p>
    <w:p w:rsidR="00000000" w:rsidDel="00000000" w:rsidP="00000000" w:rsidRDefault="00000000" w:rsidRPr="00000000" w14:paraId="00000146">
      <w:pPr>
        <w:pBdr>
          <w:bottom w:color="auto" w:space="0" w:sz="0" w:val="none"/>
        </w:pBdr>
        <w:spacing w:after="20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Поставщиков, их резюме без труда можно найти в интернете, но сайты не расскажут о своих владельцах всю правду, поэтому нужно перестраховаться и все тщательно проверить.</w:t>
      </w:r>
    </w:p>
    <w:p w:rsidR="00000000" w:rsidDel="00000000" w:rsidP="00000000" w:rsidRDefault="00000000" w:rsidRPr="00000000" w14:paraId="00000147">
      <w:pPr>
        <w:spacing w:after="200" w:before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sz w:val="30"/>
        <w:szCs w:val="30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