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0" w:line="360" w:lineRule="auto"/>
        <w:rPr>
          <w:rFonts w:ascii="Times New Roman" w:cs="Times New Roman" w:eastAsia="Times New Roman" w:hAnsi="Times New Roman"/>
          <w:color w:val="272727"/>
          <w:sz w:val="28"/>
          <w:szCs w:val="28"/>
        </w:rPr>
      </w:pPr>
      <w:bookmarkStart w:colFirst="0" w:colLast="0" w:name="_7smt5nn3uuci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272727"/>
          <w:sz w:val="28"/>
          <w:szCs w:val="28"/>
          <w:rtl w:val="0"/>
        </w:rPr>
        <w:t xml:space="preserve">Резюме проекта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Открыть интернет-ресурс можно, находясь в любом городе, даже в селе. Важно разработать рекламную кампанию, которая будет действовать на нужную географическую зону, наполнить свой склад товаром на данной территории для оперативной доставки и заключить договоры с поставщиками. Планируем открытие интернет-магазина косметики для женщин и мужчин. Целевая аудитория – женщины от 25 до 45 лет, мужчины от 30 до 50 лет со средним уровнем дохода. Географическое покрытие – Ростов-на-Дону и Ростовская область. График работы магазина – круглосуточный. С 09:00 до 20:00 будут приниматься заказы по телефону, размещение заявки в интернете возможно в любое время.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магазине будут представлены такие категории товаров: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для ухода за лицом.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Уход за телом.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для макияжа.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Уход за ногтями.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SPA-процедуры.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0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для мужчин.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риски проекта:</w:t>
      </w:r>
    </w:p>
    <w:tbl>
      <w:tblPr>
        <w:tblStyle w:val="Table1"/>
        <w:tblW w:w="9405.0" w:type="dxa"/>
        <w:jc w:val="left"/>
        <w:tblInd w:w="8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695"/>
        <w:gridCol w:w="4710"/>
        <w:tblGridChange w:id="0">
          <w:tblGrid>
            <w:gridCol w:w="4695"/>
            <w:gridCol w:w="4710"/>
          </w:tblGrid>
        </w:tblGridChange>
      </w:tblGrid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d3d3d"/>
                <w:sz w:val="28"/>
                <w:szCs w:val="28"/>
                <w:rtl w:val="0"/>
              </w:rPr>
              <w:t xml:space="preserve">Наименование риска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d3d3d"/>
                <w:sz w:val="28"/>
                <w:szCs w:val="28"/>
                <w:rtl w:val="0"/>
              </w:rPr>
              <w:t xml:space="preserve">Решение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Сильная конкуренция на рынке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Работа над ассортиментом, предложение качественной косметики и самых распространенных брендов, активная реклама, тщательный отбор поставщиков товара</w:t>
            </w:r>
          </w:p>
        </w:tc>
      </w:tr>
      <w:tr>
        <w:trPr>
          <w:trHeight w:val="138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Поставка некачественной или неоригинальной продукции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Заключить договор о сотрудничестве с поставщиком, у которого есть необходимые сертификаты качества, при неудачной поставке оперативно сделать обмен или отказаться от дальнейшего сотрудничества с этим поставщиком</w:t>
            </w:r>
          </w:p>
        </w:tc>
      </w:tr>
      <w:tr>
        <w:trPr>
          <w:trHeight w:val="96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Кризис в стране, снижение спроса на товар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Быстро проработать обновленный ассортимент, закупить товар бюджетной категории, усилить рекламную кампанию и PR-мероприятия</w:t>
            </w:r>
          </w:p>
        </w:tc>
      </w:tr>
    </w:tbl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грамотного планирования и организации бизнеса мы составляем бизнес-план интернет-магазина косметики с расчетами, где учтем затраты, потенциальную прибыль, рассчитаем доходность и рентабельность вложений.</w:t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0" w:line="360" w:lineRule="auto"/>
        <w:rPr>
          <w:rFonts w:ascii="Times New Roman" w:cs="Times New Roman" w:eastAsia="Times New Roman" w:hAnsi="Times New Roman"/>
          <w:color w:val="272727"/>
          <w:sz w:val="28"/>
          <w:szCs w:val="28"/>
        </w:rPr>
      </w:pPr>
      <w:bookmarkStart w:colFirst="0" w:colLast="0" w:name="_vmtl0iytga5e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272727"/>
          <w:sz w:val="28"/>
          <w:szCs w:val="28"/>
          <w:rtl w:val="0"/>
        </w:rPr>
        <w:t xml:space="preserve">Оформление и регистрация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выборе формы регистрации предпринимателя мы остановимся на ИП, т.к. будем самостоятельно вести бухгалтерию, а соучредители отсутствуют. Мы пройдем следующие стандартные этапы: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Подача заявления на выдачу сертификата ИП в налоговую службу.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Заявление о смене системы налогообложения на УСН «доходы минус расходы».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Выбор кода ОКВЭД – 47.75 и 47.91.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Оплата квитанции госпошлины 800 рублей.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Предоставление копий паспортных данных и договора аренды помещения для склада.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Разрешение от СЭС.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0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Разрешение от пожарной инспекции.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Расходы на оформление составят около 10 тыс. рублей.</w:t>
      </w:r>
    </w:p>
    <w:p w:rsidR="00000000" w:rsidDel="00000000" w:rsidP="00000000" w:rsidRDefault="00000000" w:rsidRPr="00000000" w14:paraId="0000001E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0" w:line="360" w:lineRule="auto"/>
        <w:rPr>
          <w:rFonts w:ascii="Times New Roman" w:cs="Times New Roman" w:eastAsia="Times New Roman" w:hAnsi="Times New Roman"/>
          <w:color w:val="272727"/>
          <w:sz w:val="28"/>
          <w:szCs w:val="28"/>
        </w:rPr>
      </w:pPr>
      <w:bookmarkStart w:colFirst="0" w:colLast="0" w:name="_vnnlc69sqwm5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272727"/>
          <w:sz w:val="28"/>
          <w:szCs w:val="28"/>
          <w:rtl w:val="0"/>
        </w:rPr>
        <w:t xml:space="preserve">Аренда помещения и оборудования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Несмотря на то что магазин будет работать в онлайн-режиме, предпринимателю понадобится помещение, в котором будут размещаться такие функциональные зоны: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Офис (он может быть на дому).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Склад товара.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0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Помещение для формирования заказа и служба доставки.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будем арендовать помещение, в котором будут все необходимые зоны для работы. Это помещение общей площадью в 30 кв. м на окраине города. Стоимость его составит 20 тыс. рублей в месяц. Оплатим сразу 2 месяца аренды.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помещении сделаем легкий косметический ремонт (10 тыс. рублей на материалы), закупим оборудование и мебель для склада и службы формирования заказов.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Смета на мебель:</w:t>
      </w:r>
    </w:p>
    <w:tbl>
      <w:tblPr>
        <w:tblStyle w:val="Table2"/>
        <w:tblW w:w="9405.0" w:type="dxa"/>
        <w:jc w:val="left"/>
        <w:tblInd w:w="8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710"/>
        <w:gridCol w:w="4695"/>
        <w:tblGridChange w:id="0">
          <w:tblGrid>
            <w:gridCol w:w="4710"/>
            <w:gridCol w:w="4695"/>
          </w:tblGrid>
        </w:tblGridChange>
      </w:tblGrid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d3d3d"/>
                <w:sz w:val="28"/>
                <w:szCs w:val="28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d3d3d"/>
                <w:sz w:val="28"/>
                <w:szCs w:val="28"/>
                <w:rtl w:val="0"/>
              </w:rPr>
              <w:t xml:space="preserve">Сумма,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Стеллажи (3 шт.), б/у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Тумбы (3 шт.), б/у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 большой фасовочный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Стулья для работников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Стол, кресло для администратора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</w:tbl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Ноутбук будет у нас свой, поэтому приобретать его нет необходимости.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Ежемесячно будем оплачивать коммунальные счета в размере не более 5 тыс. рублей.</w:t>
      </w:r>
    </w:p>
    <w:p w:rsidR="00000000" w:rsidDel="00000000" w:rsidP="00000000" w:rsidRDefault="00000000" w:rsidRPr="00000000" w14:paraId="00000036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0" w:line="360" w:lineRule="auto"/>
        <w:rPr>
          <w:rFonts w:ascii="Times New Roman" w:cs="Times New Roman" w:eastAsia="Times New Roman" w:hAnsi="Times New Roman"/>
          <w:color w:val="272727"/>
          <w:sz w:val="28"/>
          <w:szCs w:val="28"/>
        </w:rPr>
      </w:pPr>
      <w:bookmarkStart w:colFirst="0" w:colLast="0" w:name="_839b8n8to5ws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272727"/>
          <w:sz w:val="28"/>
          <w:szCs w:val="28"/>
          <w:rtl w:val="0"/>
        </w:rPr>
        <w:t xml:space="preserve">Персонал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работы интернет-магазина на стартовом этапе понадобится небольшой штат: администратор магазина, менеджер по приему заявок (онлайн-консультант), интернет-маркетолог, желательно с навыками дизайна.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Администратором магазина на первых порах вполне может быть предприниматель, если понимает систему работы интернет-ресурса, его наполнения и продвижения. Менеджер по приему заявок обязателен для оперативной обработки информации, постоянной коммуникации с клиентами и прочего.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Оплата менеджера будет состоять из ставки и % от продаж. Администратор будет выполнять функции интернет-маркетолога и контент-менеджера.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Смета по зарплатному фонду:</w:t>
      </w:r>
    </w:p>
    <w:tbl>
      <w:tblPr>
        <w:tblStyle w:val="Table3"/>
        <w:tblW w:w="9405.0" w:type="dxa"/>
        <w:jc w:val="left"/>
        <w:tblInd w:w="8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710"/>
        <w:gridCol w:w="4695"/>
        <w:tblGridChange w:id="0">
          <w:tblGrid>
            <w:gridCol w:w="4710"/>
            <w:gridCol w:w="4695"/>
          </w:tblGrid>
        </w:tblGridChange>
      </w:tblGrid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d3d3d"/>
                <w:sz w:val="28"/>
                <w:szCs w:val="28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d3d3d"/>
                <w:sz w:val="28"/>
                <w:szCs w:val="28"/>
                <w:rtl w:val="0"/>
              </w:rPr>
              <w:t xml:space="preserve">Сумма,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Менеджер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Администратор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Работник склада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60 000</w:t>
            </w:r>
          </w:p>
        </w:tc>
      </w:tr>
    </w:tbl>
    <w:p w:rsidR="00000000" w:rsidDel="00000000" w:rsidP="00000000" w:rsidRDefault="00000000" w:rsidRPr="00000000" w14:paraId="00000045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0" w:line="360" w:lineRule="auto"/>
        <w:rPr>
          <w:rFonts w:ascii="Times New Roman" w:cs="Times New Roman" w:eastAsia="Times New Roman" w:hAnsi="Times New Roman"/>
          <w:color w:val="272727"/>
          <w:sz w:val="28"/>
          <w:szCs w:val="28"/>
        </w:rPr>
      </w:pPr>
      <w:bookmarkStart w:colFirst="0" w:colLast="0" w:name="_knztgoiai2j0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272727"/>
          <w:sz w:val="28"/>
          <w:szCs w:val="28"/>
          <w:rtl w:val="0"/>
        </w:rPr>
        <w:t xml:space="preserve">Продвижение сайта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будем создавать качественный интернет-магазин, грамотно разделенный на категории и подкатегории, имеющий удобную навигацию и работающий на надежной платформе. Затраты на создание магазина – от 60 тыс. рублей, в зависимости от функционала и количества страниц. Кроме того, необходим SEO-специалист, который разработает техническое задание на разработу оптимизированного контента для сайта и найдет исполнителя.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Готовый сайт необходимо продвигать в Google и «Яндекс». Затраты на контекстную рекламу в заданной тематике и географической зоне составит не менее 40 тыс. рублей. Уже на 2-й месяц работы это должно положительно повлиять на уровень продаж.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Стоит прорабатывать варианты продвижения в «Яндекс.Маркете». На это мы потратим дополнительные деньги в размере около 15-20 тыс. рублей.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этой сфере важны отзывы о товаре на сайте и в объявлениях, об этом стоит позаботиться.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будет рекламироваться в социальных группах «ВКонтакте», «Одноклассники», Instagram, где будем размещать не только товары и рекламу, но и полезные ролики по уходу за телом и лицом, интересные публикации и рекомендации, анонсировать акции и специальные предложения.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Стартовые расходы на рекламу и продвижение интернет-магазина косметики:</w:t>
      </w:r>
    </w:p>
    <w:tbl>
      <w:tblPr>
        <w:tblStyle w:val="Table4"/>
        <w:tblW w:w="9405.0" w:type="dxa"/>
        <w:jc w:val="left"/>
        <w:tblInd w:w="8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695"/>
        <w:gridCol w:w="4710"/>
        <w:tblGridChange w:id="0">
          <w:tblGrid>
            <w:gridCol w:w="4695"/>
            <w:gridCol w:w="4710"/>
          </w:tblGrid>
        </w:tblGridChange>
      </w:tblGrid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d3d3d"/>
                <w:sz w:val="28"/>
                <w:szCs w:val="28"/>
                <w:rtl w:val="0"/>
              </w:rPr>
              <w:t xml:space="preserve">Статья расходов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d3d3d"/>
                <w:sz w:val="28"/>
                <w:szCs w:val="28"/>
                <w:rtl w:val="0"/>
              </w:rPr>
              <w:t xml:space="preserve">Сумма,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Создания интернет-магазина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80 000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Контент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Рекламная кампания (рекламный бюджет)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 в социальных сетях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Печать POS-материалов, листовок, вкладышей и т.д.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160 000</w:t>
            </w:r>
          </w:p>
        </w:tc>
      </w:tr>
    </w:tbl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Ежемесячно надо будет тратить не менее 50 тыс. рублей на контекстную рекламу и наполнение контента. Исполнителей на продвижение можно найти на фрилансе или заключить договор с веб-студией.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интернет-магазине косметики будут проводиться следующие акции: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Акции от производителей.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Сезонные распродажи (в середине лета распродавать средства для загара или в конце зимы делать скидки и распродажи кремов от мороза).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покупке на энную сумму – бесплатная доставка по городу.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Тестирование пробников и новинок (при покупке шампуня, бальзама дарим пробник спрея для волос).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Скидка за репост в социальных сетях либо розыгрыш косметических подарков.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00" w:line="375" w:lineRule="auto"/>
        <w:ind w:left="1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Скидки на Новый год, 8 Марта и 23 февраля. Желательно добиваться акционных цен от производителей и поставщиков для экономии своих средств.</w:t>
      </w:r>
    </w:p>
    <w:p w:rsidR="00000000" w:rsidDel="00000000" w:rsidP="00000000" w:rsidRDefault="00000000" w:rsidRPr="00000000" w14:paraId="0000006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0" w:line="360" w:lineRule="auto"/>
        <w:rPr>
          <w:rFonts w:ascii="Times New Roman" w:cs="Times New Roman" w:eastAsia="Times New Roman" w:hAnsi="Times New Roman"/>
          <w:color w:val="272727"/>
          <w:sz w:val="28"/>
          <w:szCs w:val="28"/>
        </w:rPr>
      </w:pPr>
      <w:bookmarkStart w:colFirst="0" w:colLast="0" w:name="_i42ufssg0581" w:id="5"/>
      <w:bookmarkEnd w:id="5"/>
      <w:r w:rsidDel="00000000" w:rsidR="00000000" w:rsidRPr="00000000">
        <w:rPr>
          <w:rFonts w:ascii="Times New Roman" w:cs="Times New Roman" w:eastAsia="Times New Roman" w:hAnsi="Times New Roman"/>
          <w:color w:val="272727"/>
          <w:sz w:val="28"/>
          <w:szCs w:val="28"/>
          <w:rtl w:val="0"/>
        </w:rPr>
        <w:t xml:space="preserve">Расходы и доходы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финальной части бизнес-плана мы рассмотрим все вложения, сведем их в таблицу, определим ориентировочную прибыльность на 3-й месяц работы магазина и просчитаем рентабельность проекта.</w:t>
      </w:r>
    </w:p>
    <w:p w:rsidR="00000000" w:rsidDel="00000000" w:rsidP="00000000" w:rsidRDefault="00000000" w:rsidRPr="00000000" w14:paraId="0000006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0" w:line="360" w:lineRule="auto"/>
        <w:rPr>
          <w:rFonts w:ascii="Times New Roman" w:cs="Times New Roman" w:eastAsia="Times New Roman" w:hAnsi="Times New Roman"/>
          <w:color w:val="272727"/>
        </w:rPr>
      </w:pPr>
      <w:bookmarkStart w:colFirst="0" w:colLast="0" w:name="_u6ce0ffrzz82" w:id="6"/>
      <w:bookmarkEnd w:id="6"/>
      <w:r w:rsidDel="00000000" w:rsidR="00000000" w:rsidRPr="00000000">
        <w:rPr>
          <w:rFonts w:ascii="Times New Roman" w:cs="Times New Roman" w:eastAsia="Times New Roman" w:hAnsi="Times New Roman"/>
          <w:color w:val="272727"/>
          <w:rtl w:val="0"/>
        </w:rPr>
        <w:t xml:space="preserve">Стартовые расходы</w:t>
      </w:r>
    </w:p>
    <w:tbl>
      <w:tblPr>
        <w:tblStyle w:val="Table5"/>
        <w:tblW w:w="9405.0" w:type="dxa"/>
        <w:jc w:val="left"/>
        <w:tblInd w:w="8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695"/>
        <w:gridCol w:w="4710"/>
        <w:tblGridChange w:id="0">
          <w:tblGrid>
            <w:gridCol w:w="4695"/>
            <w:gridCol w:w="4710"/>
          </w:tblGrid>
        </w:tblGridChange>
      </w:tblGrid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d3d3d"/>
                <w:sz w:val="28"/>
                <w:szCs w:val="28"/>
                <w:rtl w:val="0"/>
              </w:rPr>
              <w:t xml:space="preserve">Статья расходов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d3d3d"/>
                <w:sz w:val="28"/>
                <w:szCs w:val="28"/>
                <w:rtl w:val="0"/>
              </w:rPr>
              <w:t xml:space="preserve">Сумма,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 и получение разрешений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помещения за 2 месяца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Ремонт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мебели, оборудования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Создание сайта, реклама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160 000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260 000</w:t>
            </w:r>
          </w:p>
        </w:tc>
      </w:tr>
    </w:tbl>
    <w:p w:rsidR="00000000" w:rsidDel="00000000" w:rsidP="00000000" w:rsidRDefault="00000000" w:rsidRPr="00000000" w14:paraId="0000007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before="0" w:line="360" w:lineRule="auto"/>
        <w:rPr>
          <w:rFonts w:ascii="Times New Roman" w:cs="Times New Roman" w:eastAsia="Times New Roman" w:hAnsi="Times New Roman"/>
          <w:color w:val="272727"/>
        </w:rPr>
      </w:pPr>
      <w:bookmarkStart w:colFirst="0" w:colLast="0" w:name="_nc1aplwb1ghj" w:id="7"/>
      <w:bookmarkEnd w:id="7"/>
      <w:r w:rsidDel="00000000" w:rsidR="00000000" w:rsidRPr="00000000">
        <w:rPr>
          <w:rFonts w:ascii="Times New Roman" w:cs="Times New Roman" w:eastAsia="Times New Roman" w:hAnsi="Times New Roman"/>
          <w:color w:val="272727"/>
          <w:rtl w:val="0"/>
        </w:rPr>
        <w:t xml:space="preserve">Ежемесячные расходы</w:t>
      </w:r>
    </w:p>
    <w:tbl>
      <w:tblPr>
        <w:tblStyle w:val="Table6"/>
        <w:tblW w:w="9405.0" w:type="dxa"/>
        <w:jc w:val="left"/>
        <w:tblInd w:w="8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695"/>
        <w:gridCol w:w="4710"/>
        <w:tblGridChange w:id="0">
          <w:tblGrid>
            <w:gridCol w:w="4695"/>
            <w:gridCol w:w="4710"/>
          </w:tblGrid>
        </w:tblGridChange>
      </w:tblGrid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d3d3d"/>
                <w:sz w:val="28"/>
                <w:szCs w:val="28"/>
                <w:rtl w:val="0"/>
              </w:rPr>
              <w:t xml:space="preserve">Статья расходов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d3d3d"/>
                <w:sz w:val="28"/>
                <w:szCs w:val="28"/>
                <w:rtl w:val="0"/>
              </w:rPr>
              <w:t xml:space="preserve">Сумма,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помещения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Зарплатный фонд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60 000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 и маркетинг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165 000</w:t>
            </w:r>
          </w:p>
        </w:tc>
      </w:tr>
    </w:tbl>
    <w:p w:rsidR="00000000" w:rsidDel="00000000" w:rsidP="00000000" w:rsidRDefault="00000000" w:rsidRPr="00000000" w14:paraId="0000007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0" w:line="360" w:lineRule="auto"/>
        <w:rPr>
          <w:rFonts w:ascii="Times New Roman" w:cs="Times New Roman" w:eastAsia="Times New Roman" w:hAnsi="Times New Roman"/>
          <w:color w:val="272727"/>
        </w:rPr>
      </w:pPr>
      <w:bookmarkStart w:colFirst="0" w:colLast="0" w:name="_859ds3olstfi" w:id="8"/>
      <w:bookmarkEnd w:id="8"/>
      <w:r w:rsidDel="00000000" w:rsidR="00000000" w:rsidRPr="00000000">
        <w:rPr>
          <w:rFonts w:ascii="Times New Roman" w:cs="Times New Roman" w:eastAsia="Times New Roman" w:hAnsi="Times New Roman"/>
          <w:color w:val="272727"/>
          <w:rtl w:val="0"/>
        </w:rPr>
        <w:t xml:space="preserve">Доход</w:t>
      </w:r>
    </w:p>
    <w:p w:rsidR="00000000" w:rsidDel="00000000" w:rsidP="00000000" w:rsidRDefault="00000000" w:rsidRPr="00000000" w14:paraId="000000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интернет-магазин вышел на хорошую доходность, а реклама начала давать наилучший эффект, потребуется не менее 2-3 месяцев активной работы.</w:t>
      </w:r>
    </w:p>
    <w:p w:rsidR="00000000" w:rsidDel="00000000" w:rsidP="00000000" w:rsidRDefault="00000000" w:rsidRPr="00000000" w14:paraId="0000008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Ориентировочно на 3-4-й месяц ставится план продаж по категориям:</w:t>
      </w:r>
    </w:p>
    <w:tbl>
      <w:tblPr>
        <w:tblStyle w:val="Table7"/>
        <w:tblW w:w="9405.0" w:type="dxa"/>
        <w:jc w:val="left"/>
        <w:tblInd w:w="8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710"/>
        <w:gridCol w:w="4695"/>
        <w:tblGridChange w:id="0">
          <w:tblGrid>
            <w:gridCol w:w="4710"/>
            <w:gridCol w:w="4695"/>
          </w:tblGrid>
        </w:tblGridChange>
      </w:tblGrid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d3d3d"/>
                <w:sz w:val="28"/>
                <w:szCs w:val="28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d3d3d"/>
                <w:sz w:val="28"/>
                <w:szCs w:val="28"/>
                <w:rtl w:val="0"/>
              </w:rPr>
              <w:t xml:space="preserve">Сумма,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Уход за лицом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170 000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Макияж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80 000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Уход за ногтями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SPA-процедуры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Товары для мужчин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540" w:hRule="atLeast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80.0" w:type="dxa"/>
              <w:bottom w:w="16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bottom w:color="auto" w:space="0" w:sz="0" w:val="none"/>
              </w:pBdr>
              <w:spacing w:before="16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380 000</w:t>
            </w:r>
          </w:p>
        </w:tc>
      </w:tr>
    </w:tbl>
    <w:p w:rsidR="00000000" w:rsidDel="00000000" w:rsidP="00000000" w:rsidRDefault="00000000" w:rsidRPr="00000000" w14:paraId="000000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вычета доли поставщиков наша прибыль составит 285 000 рублей в месяц.</w:t>
      </w:r>
    </w:p>
    <w:p w:rsidR="00000000" w:rsidDel="00000000" w:rsidP="00000000" w:rsidRDefault="00000000" w:rsidRPr="00000000" w14:paraId="0000009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Разница между доходами и расходами составит 285 000 – 160 000 = 125 000.</w:t>
      </w:r>
    </w:p>
    <w:p w:rsidR="00000000" w:rsidDel="00000000" w:rsidP="00000000" w:rsidRDefault="00000000" w:rsidRPr="00000000" w14:paraId="0000009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оплаты налогов остается около 115 тыс. рублей.</w:t>
      </w:r>
    </w:p>
    <w:p w:rsidR="00000000" w:rsidDel="00000000" w:rsidP="00000000" w:rsidRDefault="00000000" w:rsidRPr="00000000" w14:paraId="0000009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Ориентировочная рентабельность составляет 60%, а срок окупаемости бизнеса – 2-3 месяца. Поскольку текущий уровень продаж ожидается на 3-й месяц, в качестве ориентира возьмем 4-5 месяцев.</w:t>
      </w:r>
    </w:p>
    <w:p w:rsidR="00000000" w:rsidDel="00000000" w:rsidP="00000000" w:rsidRDefault="00000000" w:rsidRPr="00000000" w14:paraId="00000093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0" w:line="360" w:lineRule="auto"/>
        <w:rPr>
          <w:rFonts w:ascii="Times New Roman" w:cs="Times New Roman" w:eastAsia="Times New Roman" w:hAnsi="Times New Roman"/>
          <w:color w:val="272727"/>
          <w:sz w:val="28"/>
          <w:szCs w:val="28"/>
        </w:rPr>
      </w:pPr>
      <w:bookmarkStart w:colFirst="0" w:colLast="0" w:name="_4tmo5s86jin3" w:id="9"/>
      <w:bookmarkEnd w:id="9"/>
      <w:r w:rsidDel="00000000" w:rsidR="00000000" w:rsidRPr="00000000">
        <w:rPr>
          <w:rFonts w:ascii="Times New Roman" w:cs="Times New Roman" w:eastAsia="Times New Roman" w:hAnsi="Times New Roman"/>
          <w:color w:val="272727"/>
          <w:sz w:val="28"/>
          <w:szCs w:val="28"/>
          <w:rtl w:val="0"/>
        </w:rPr>
        <w:t xml:space="preserve">В итоге</w:t>
      </w:r>
    </w:p>
    <w:p w:rsidR="00000000" w:rsidDel="00000000" w:rsidP="00000000" w:rsidRDefault="00000000" w:rsidRPr="00000000" w14:paraId="0000009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2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Интернет-магазин – один и наиболее популярных и современных видов предпринимательства. Все потому, что при грамотном подходе есть много шансов отлично заработать. Мы создадим хороший интернет-магазин с широким ассортиментом и высоким уровнем сервиса, увеличим географию продаж на область и всю РФ почтовой отправкой. В планах – увеличить ассортимент косметики как для мужчин и женщин, добавить категорию антивозрастных средств, наполнить сайт полезной информацией, добавить в штат косметолога, который будет консультировать покупателей и помогать выбирать правильные средства.</w:t>
      </w:r>
    </w:p>
    <w:p w:rsidR="00000000" w:rsidDel="00000000" w:rsidP="00000000" w:rsidRDefault="00000000" w:rsidRPr="00000000" w14:paraId="00000095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