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россиян пиво считается самым любимым слабоалкогольным напитком. Сегодня среди большого разнообразия потребители все чаще выбирают пиво с хорошей рецептурой. Настоящие гурманы предпочитают разливные сорта с неповторимым вкусом и отменным качеством.</w:t>
      </w:r>
    </w:p>
    <w:p w:rsidR="00000000" w:rsidDel="00000000" w:rsidP="00000000" w:rsidRDefault="00000000" w:rsidRPr="00000000" w14:paraId="00000002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076700"/>
            <wp:effectExtent b="0" l="0" r="0" t="0"/>
            <wp:docPr descr="Бизнес-план пивного магазина" id="5" name="image9.jpg"/>
            <a:graphic>
              <a:graphicData uri="http://schemas.openxmlformats.org/drawingml/2006/picture">
                <pic:pic>
                  <pic:nvPicPr>
                    <pic:cNvPr descr="Бизнес-план пивного магазина"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Такая подача в простых продуктовых магазинах исключена. Организовать продажу пива в разлив могут только пабы, кафе, рестораны или специализированные пивные торговые точки, которые в последнее десятилетие растут как грибы после дождя, и пользуются небывалым спросом среди населения.</w:t>
      </w:r>
    </w:p>
    <w:p w:rsidR="00000000" w:rsidDel="00000000" w:rsidP="00000000" w:rsidRDefault="00000000" w:rsidRPr="00000000" w14:paraId="00000004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Такой бизнес считается прибыльным и перспективным. Но, чтобы его правильно организовать, понадобится бизнес-план магазина разливного пива.</w:t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fxwi84v64l6z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Пивная как бизнес: актуальность идеи</w:t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u0h4ajlvi8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Преимущества и недостатки открытия магазина разливного пива</w:t>
      </w:r>
    </w:p>
    <w:p w:rsidR="00000000" w:rsidDel="00000000" w:rsidP="00000000" w:rsidRDefault="00000000" w:rsidRPr="00000000" w14:paraId="00000007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преимуществам бизнеса розничной торговли пивом и сопутствующими товарами можно отнести четкое определение целевой аудитории, понимание ее желаний и покупательской способности. Популярность предлагаемого товара среди населения делает этот вид предпринимательской деятельности привлекательным.</w:t>
      </w:r>
    </w:p>
    <w:p w:rsidR="00000000" w:rsidDel="00000000" w:rsidP="00000000" w:rsidRDefault="00000000" w:rsidRPr="00000000" w14:paraId="00000008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Существенным минусом является четко выраженная сезонность.</w:t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ednln5n7nvtt" w:id="2"/>
      <w:bookmarkEnd w:id="2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Описание продукции и услуг</w:t>
      </w:r>
    </w:p>
    <w:p w:rsidR="00000000" w:rsidDel="00000000" w:rsidP="00000000" w:rsidRDefault="00000000" w:rsidRPr="00000000" w14:paraId="0000000A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Основной товар пивнушки – это разливное пиво отечественного и импортного производства, которое может быть крепким и слабоалкогольным, фильтрованным и нефильтрованным, темным, светлым, красным и даже зеленым. Рекомендуется большинство кранов отвести под фильтрованное светлое пиво отечественного производства средней ценовой категории и по одному крану под следующие варианты: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светлое нефильтрованное отечественное недорогое и средней ценовой категории;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темное фильтрованное импортное;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светлое фильтрованное импортное;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импортное пиво с редким экзотическим вкусом.</w:t>
      </w:r>
    </w:p>
    <w:p w:rsidR="00000000" w:rsidDel="00000000" w:rsidP="00000000" w:rsidRDefault="00000000" w:rsidRPr="00000000" w14:paraId="0000000F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 по одному крану нужно отвести под такие позиции, как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квас;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дюшес или лимонад.</w:t>
      </w:r>
    </w:p>
    <w:p w:rsidR="00000000" w:rsidDel="00000000" w:rsidP="00000000" w:rsidRDefault="00000000" w:rsidRPr="00000000" w14:paraId="00000012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охватить все потребительские предпочтения, рекомендуется всегда иметь в наличии 30 вариантов разливного пива, 1 вид кваса и 1 вид сладкого газированного напитка.</w:t>
      </w:r>
    </w:p>
    <w:p w:rsidR="00000000" w:rsidDel="00000000" w:rsidP="00000000" w:rsidRDefault="00000000" w:rsidRPr="00000000" w14:paraId="0000001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 сопутствующих товаров покупателям предлагается рыба, морепродукты, снеки, консервы и пресервы, вода с газом и без газа, замороженные полуфабрикаты, сладкие напитки (кока-кола, пепси-кола, меринда, спрайт, морс, сок и так далее), сухарики, орешки, сигареты, хлеб.</w:t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r327h956m62c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Анализ рынка в данной нише</w:t>
      </w:r>
    </w:p>
    <w:p w:rsidR="00000000" w:rsidDel="00000000" w:rsidP="00000000" w:rsidRDefault="00000000" w:rsidRPr="00000000" w14:paraId="00000015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419600"/>
            <wp:effectExtent b="0" l="0" r="0" t="0"/>
            <wp:docPr descr="Анализ рынка пивных магазинов" id="10" name="image5.jpg"/>
            <a:graphic>
              <a:graphicData uri="http://schemas.openxmlformats.org/drawingml/2006/picture">
                <pic:pic>
                  <pic:nvPicPr>
                    <pic:cNvPr descr="Анализ рынка пивных магазинов"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41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migsgycarsuw" w:id="4"/>
      <w:bookmarkEnd w:id="4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Целевая аудитория магазина</w:t>
      </w:r>
    </w:p>
    <w:p w:rsidR="00000000" w:rsidDel="00000000" w:rsidP="00000000" w:rsidRDefault="00000000" w:rsidRPr="00000000" w14:paraId="00000017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Портрет основной целевой аудитории пивнушки – это мужчина или женщина от 28 до 40 лет со средним достатком. Но посетителями могут быть и молодежные компании, и семейные пары пожилого возраста, и студенты.</w:t>
      </w:r>
    </w:p>
    <w:p w:rsidR="00000000" w:rsidDel="00000000" w:rsidP="00000000" w:rsidRDefault="00000000" w:rsidRPr="00000000" w14:paraId="00000018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Ядро целевой аудитории составляют мужчины 28-40 лет, офисные работники, представители нижнего и среднего менеджмента.</w:t>
      </w:r>
    </w:p>
    <w:p w:rsidR="00000000" w:rsidDel="00000000" w:rsidP="00000000" w:rsidRDefault="00000000" w:rsidRPr="00000000" w14:paraId="00000019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9dxupvu8uqin" w:id="5"/>
      <w:bookmarkEnd w:id="5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Оценка уровня конкуренции</w:t>
      </w:r>
    </w:p>
    <w:p w:rsidR="00000000" w:rsidDel="00000000" w:rsidP="00000000" w:rsidRDefault="00000000" w:rsidRPr="00000000" w14:paraId="0000001A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изучения конкурентной среды нужно проехаться по городу и выявить аналогичные магазины разливного пива. Это будут прямые конкуренты, поэтому желательно открыть торговую точку как можно дальше от них. Также есть заведения, составляющие косвенную конкуренцию:</w:t>
      </w:r>
    </w:p>
    <w:p w:rsidR="00000000" w:rsidDel="00000000" w:rsidP="00000000" w:rsidRDefault="00000000" w:rsidRPr="00000000" w14:paraId="0000001B">
      <w:pPr>
        <w:numPr>
          <w:ilvl w:val="0"/>
          <w:numId w:val="8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продуктовые магазины, предлагающие бутылочное пиво;</w:t>
      </w:r>
    </w:p>
    <w:p w:rsidR="00000000" w:rsidDel="00000000" w:rsidP="00000000" w:rsidRDefault="00000000" w:rsidRPr="00000000" w14:paraId="0000001C">
      <w:pPr>
        <w:numPr>
          <w:ilvl w:val="0"/>
          <w:numId w:val="8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пабы, рестораны, торговые точки с наличием нескольких кранов разливного пива.</w:t>
      </w:r>
    </w:p>
    <w:p w:rsidR="00000000" w:rsidDel="00000000" w:rsidP="00000000" w:rsidRDefault="00000000" w:rsidRPr="00000000" w14:paraId="0000001D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выделиться на рынке розничной торговли популярного пенного напитка, необходимо позаботиться о разнообразном ассортименте основных и сопутствующих товаров, а также особой доброжелательной атмосферы.</w:t>
      </w:r>
    </w:p>
    <w:p w:rsidR="00000000" w:rsidDel="00000000" w:rsidP="00000000" w:rsidRDefault="00000000" w:rsidRPr="00000000" w14:paraId="0000001E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159500" cy="7620000"/>
            <wp:effectExtent b="0" l="0" r="0" t="0"/>
            <wp:docPr descr="потенциал потребителей пива - анализ рынка" id="13" name="image12.png"/>
            <a:graphic>
              <a:graphicData uri="http://schemas.openxmlformats.org/drawingml/2006/picture">
                <pic:pic>
                  <pic:nvPicPr>
                    <pic:cNvPr descr="потенциал потребителей пива - анализ рынка"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7ivcmhvdqr4z" w:id="6"/>
      <w:bookmarkEnd w:id="6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Возможные риски</w:t>
      </w:r>
    </w:p>
    <w:p w:rsidR="00000000" w:rsidDel="00000000" w:rsidP="00000000" w:rsidRDefault="00000000" w:rsidRPr="00000000" w14:paraId="00000020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открытии пивного магазина нужно учитывать следующие риски: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высокий уровень конкуренции;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сезонность бизнеса;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неравномерный спрос в течение недели.</w:t>
      </w:r>
    </w:p>
    <w:p w:rsidR="00000000" w:rsidDel="00000000" w:rsidP="00000000" w:rsidRDefault="00000000" w:rsidRPr="00000000" w14:paraId="00000024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следует забывать про риск изменения условий торговли алкогольными напитками на законодательном уровне.</w:t>
      </w:r>
    </w:p>
    <w:p w:rsidR="00000000" w:rsidDel="00000000" w:rsidP="00000000" w:rsidRDefault="00000000" w:rsidRPr="00000000" w14:paraId="00000025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myhcraeiyz39" w:id="7"/>
      <w:bookmarkEnd w:id="7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Организационный план</w:t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qgxfco9jha8" w:id="8"/>
      <w:bookmarkEnd w:id="8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Регистрация пивной: документы, налогообложение</w:t>
      </w:r>
    </w:p>
    <w:p w:rsidR="00000000" w:rsidDel="00000000" w:rsidP="00000000" w:rsidRDefault="00000000" w:rsidRPr="00000000" w14:paraId="00000027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Предпринимательскую деятельность по продаже пива лучше зарегистрировать как ИП. Для этого нужно обратиться в местное отделение налоговой инспекции и сдать следующий пакет документов: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копия паспорта;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заполненная форма заявления Р21001;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квитанция об оплате государственной пошлины в размере 800 рублей.</w:t>
      </w:r>
    </w:p>
    <w:p w:rsidR="00000000" w:rsidDel="00000000" w:rsidP="00000000" w:rsidRDefault="00000000" w:rsidRPr="00000000" w14:paraId="0000002B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получения свидетельства о регистрации ИП следует зарегистрировать онлайн-кассу и открыть расчетный счет в банке, который необходим для следующих операций:</w:t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расчет с поставщиками;</w:t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расчет с арендатором;</w:t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оплата налогов;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перечисление заработной платы персоналу в рамках зарплатного проекта;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экваринг.</w:t>
      </w:r>
    </w:p>
    <w:p w:rsidR="00000000" w:rsidDel="00000000" w:rsidP="00000000" w:rsidRDefault="00000000" w:rsidRPr="00000000" w14:paraId="00000031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Форму налогообложения лучше выбрать в форме ЕНВД или УСН «доход минус расход», что составит 15% от прибыли.</w:t>
      </w:r>
    </w:p>
    <w:p w:rsidR="00000000" w:rsidDel="00000000" w:rsidP="00000000" w:rsidRDefault="00000000" w:rsidRPr="00000000" w14:paraId="00000032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Потребуются заключения СЭС, Госпожарнадзор и Роспотребнадзора.</w:t>
      </w:r>
    </w:p>
    <w:p w:rsidR="00000000" w:rsidDel="00000000" w:rsidP="00000000" w:rsidRDefault="00000000" w:rsidRPr="00000000" w14:paraId="00000033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d94fvsws8wjj" w:id="9"/>
      <w:bookmarkEnd w:id="9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Аренда помещения и требования к расположению торгового объекта</w:t>
      </w:r>
    </w:p>
    <w:p w:rsidR="00000000" w:rsidDel="00000000" w:rsidP="00000000" w:rsidRDefault="00000000" w:rsidRPr="00000000" w14:paraId="00000034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2164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id="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229100"/>
            <wp:effectExtent b="0" l="0" r="0" t="0"/>
            <wp:docPr id="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203700"/>
            <wp:effectExtent b="0" l="0" r="0" t="0"/>
            <wp:docPr id="1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3274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216400"/>
            <wp:effectExtent b="0" l="0" r="0" t="0"/>
            <wp:docPr id="1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3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bottom w:color="auto" w:space="0" w:sz="0" w:val="none"/>
        </w:pBdr>
        <w:spacing w:after="900" w:before="0" w:line="360" w:lineRule="auto"/>
        <w:ind w:left="299960" w:hanging="14998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fldChar w:fldCharType="begin"/>
        <w:instrText xml:space="preserve"> HYPERLINK "https://xn----8sbebdgd0blkrk1oe.xn--p1ai/biznes-plan/torgovlya/pivnogo-magazina.html" </w:instrText>
        <w:fldChar w:fldCharType="separate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Prev</w:t>
      </w:r>
    </w:p>
    <w:p w:rsidR="00000000" w:rsidDel="00000000" w:rsidP="00000000" w:rsidRDefault="00000000" w:rsidRPr="00000000" w14:paraId="0000003C">
      <w:pPr>
        <w:pBdr>
          <w:bottom w:color="auto" w:space="0" w:sz="0" w:val="none"/>
        </w:pBdr>
        <w:spacing w:after="900" w:before="0" w:line="360" w:lineRule="auto"/>
        <w:ind w:left="299960" w:hanging="14998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Next</w:t>
      </w:r>
    </w:p>
    <w:p w:rsidR="00000000" w:rsidDel="00000000" w:rsidP="00000000" w:rsidRDefault="00000000" w:rsidRPr="00000000" w14:paraId="0000003D">
      <w:pPr>
        <w:pBdr>
          <w:bottom w:color="auto" w:space="0" w:sz="0" w:val="none"/>
        </w:pBdr>
        <w:spacing w:after="900" w:line="360" w:lineRule="auto"/>
        <w:ind w:left="300120" w:right="160" w:hanging="149980"/>
        <w:jc w:val="both"/>
        <w:rPr>
          <w:rFonts w:ascii="Times New Roman" w:cs="Times New Roman" w:eastAsia="Times New Roman" w:hAnsi="Times New Roman"/>
          <w:b w:val="1"/>
          <w:sz w:val="28"/>
          <w:szCs w:val="28"/>
          <w:shd w:fill="666666" w:val="clear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"https://xn----8sbebdgd0blkrk1oe.xn--p1ai/biznes-plan/torgovlya/pivnogo-magazina.html" </w:instrText>
        <w:fldChar w:fldCharType="separate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shd w:fill="666666" w:val="clear"/>
          <w:rtl w:val="0"/>
        </w:rPr>
        <w:t xml:space="preserve">1</w:t>
      </w:r>
    </w:p>
    <w:p w:rsidR="00000000" w:rsidDel="00000000" w:rsidP="00000000" w:rsidRDefault="00000000" w:rsidRPr="00000000" w14:paraId="0000003E">
      <w:pPr>
        <w:pBdr>
          <w:bottom w:color="auto" w:space="0" w:sz="0" w:val="none"/>
        </w:pBdr>
        <w:spacing w:after="900" w:line="360" w:lineRule="auto"/>
        <w:ind w:left="300120" w:right="160" w:hanging="14998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black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"https://xn----8sbebdgd0blkrk1oe.xn--p1ai/biznes-plan/torgovlya/pivnogo-magazina.html" </w:instrText>
        <w:fldChar w:fldCharType="separate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black"/>
          <w:rtl w:val="0"/>
        </w:rPr>
        <w:t xml:space="preserve">2</w:t>
      </w:r>
    </w:p>
    <w:p w:rsidR="00000000" w:rsidDel="00000000" w:rsidP="00000000" w:rsidRDefault="00000000" w:rsidRPr="00000000" w14:paraId="0000003F">
      <w:pPr>
        <w:pBdr>
          <w:bottom w:color="auto" w:space="0" w:sz="0" w:val="none"/>
        </w:pBdr>
        <w:spacing w:after="900" w:line="360" w:lineRule="auto"/>
        <w:ind w:left="300120" w:right="160" w:hanging="149980"/>
        <w:jc w:val="both"/>
        <w:rPr>
          <w:rFonts w:ascii="Times New Roman" w:cs="Times New Roman" w:eastAsia="Times New Roman" w:hAnsi="Times New Roman"/>
          <w:b w:val="1"/>
          <w:sz w:val="28"/>
          <w:szCs w:val="28"/>
          <w:shd w:fill="666666" w:val="clear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"https://xn----8sbebdgd0blkrk1oe.xn--p1ai/biznes-plan/torgovlya/pivnogo-magazina.html" </w:instrText>
        <w:fldChar w:fldCharType="separate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shd w:fill="666666" w:val="clear"/>
          <w:rtl w:val="0"/>
        </w:rPr>
        <w:t xml:space="preserve">3</w:t>
      </w:r>
    </w:p>
    <w:p w:rsidR="00000000" w:rsidDel="00000000" w:rsidP="00000000" w:rsidRDefault="00000000" w:rsidRPr="00000000" w14:paraId="00000040">
      <w:pPr>
        <w:pBdr>
          <w:bottom w:color="auto" w:space="0" w:sz="0" w:val="none"/>
        </w:pBdr>
        <w:spacing w:after="900" w:line="360" w:lineRule="auto"/>
        <w:ind w:left="300120" w:right="160" w:hanging="149980"/>
        <w:jc w:val="both"/>
        <w:rPr>
          <w:rFonts w:ascii="Times New Roman" w:cs="Times New Roman" w:eastAsia="Times New Roman" w:hAnsi="Times New Roman"/>
          <w:b w:val="1"/>
          <w:sz w:val="28"/>
          <w:szCs w:val="28"/>
          <w:shd w:fill="666666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shd w:fill="666666" w:val="clear"/>
          <w:rtl w:val="0"/>
        </w:rPr>
        <w:t xml:space="preserve">4</w:t>
      </w:r>
    </w:p>
    <w:p w:rsidR="00000000" w:rsidDel="00000000" w:rsidP="00000000" w:rsidRDefault="00000000" w:rsidRPr="00000000" w14:paraId="00000041">
      <w:pPr>
        <w:pBdr>
          <w:bottom w:color="auto" w:space="0" w:sz="0" w:val="none"/>
        </w:pBdr>
        <w:spacing w:after="900" w:line="360" w:lineRule="auto"/>
        <w:ind w:left="300120" w:right="160" w:hanging="149980"/>
        <w:jc w:val="both"/>
        <w:rPr>
          <w:rFonts w:ascii="Times New Roman" w:cs="Times New Roman" w:eastAsia="Times New Roman" w:hAnsi="Times New Roman"/>
          <w:b w:val="1"/>
          <w:sz w:val="28"/>
          <w:szCs w:val="28"/>
          <w:shd w:fill="666666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shd w:fill="666666" w:val="clear"/>
          <w:rtl w:val="0"/>
        </w:rPr>
        <w:t xml:space="preserve">5</w:t>
      </w:r>
    </w:p>
    <w:p w:rsidR="00000000" w:rsidDel="00000000" w:rsidP="00000000" w:rsidRDefault="00000000" w:rsidRPr="00000000" w14:paraId="00000042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успешной розничной торговли большое значение имеет выбор места расположения. Пивной магазин тоже не исключение. Важно, чтобы вход в магазин был со стороны дороги, а не со двора. Также необходимо иметь асфальтированную площадку у входа для погрузо-разгрузочных работ и парковки автомобилей клиентов.</w:t>
      </w:r>
    </w:p>
    <w:p w:rsidR="00000000" w:rsidDel="00000000" w:rsidP="00000000" w:rsidRDefault="00000000" w:rsidRPr="00000000" w14:paraId="0000004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Отличным вариантом для будущей пивнушки станет помещение, расположенное</w:t>
      </w:r>
    </w:p>
    <w:p w:rsidR="00000000" w:rsidDel="00000000" w:rsidP="00000000" w:rsidRDefault="00000000" w:rsidRPr="00000000" w14:paraId="00000044">
      <w:pPr>
        <w:numPr>
          <w:ilvl w:val="0"/>
          <w:numId w:val="7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спальном районе;</w:t>
      </w:r>
    </w:p>
    <w:p w:rsidR="00000000" w:rsidDel="00000000" w:rsidP="00000000" w:rsidRDefault="00000000" w:rsidRPr="00000000" w14:paraId="00000045">
      <w:pPr>
        <w:numPr>
          <w:ilvl w:val="0"/>
          <w:numId w:val="7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около парка, сквера, водоема;</w:t>
      </w:r>
    </w:p>
    <w:p w:rsidR="00000000" w:rsidDel="00000000" w:rsidP="00000000" w:rsidRDefault="00000000" w:rsidRPr="00000000" w14:paraId="00000046">
      <w:pPr>
        <w:numPr>
          <w:ilvl w:val="0"/>
          <w:numId w:val="7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местах скопления народа;</w:t>
      </w:r>
    </w:p>
    <w:p w:rsidR="00000000" w:rsidDel="00000000" w:rsidP="00000000" w:rsidRDefault="00000000" w:rsidRPr="00000000" w14:paraId="00000047">
      <w:pPr>
        <w:numPr>
          <w:ilvl w:val="0"/>
          <w:numId w:val="7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вдоль дороги.</w:t>
      </w:r>
    </w:p>
    <w:p w:rsidR="00000000" w:rsidDel="00000000" w:rsidP="00000000" w:rsidRDefault="00000000" w:rsidRPr="00000000" w14:paraId="00000048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Пивной магазин можно организовать на первом этаже многоэтажного жилого дома, в отдельно стоящем павильоне, в торговом центре.</w:t>
      </w:r>
    </w:p>
    <w:p w:rsidR="00000000" w:rsidDel="00000000" w:rsidP="00000000" w:rsidRDefault="00000000" w:rsidRPr="00000000" w14:paraId="00000049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Менее рискованно для стартапа взять помещение в аренду, нежели приобретать в собственность или строить павильон.</w:t>
      </w:r>
    </w:p>
    <w:p w:rsidR="00000000" w:rsidDel="00000000" w:rsidP="00000000" w:rsidRDefault="00000000" w:rsidRPr="00000000" w14:paraId="0000004A">
      <w:pPr>
        <w:pBdr>
          <w:bottom w:color="auto" w:space="0" w:sz="0" w:val="none"/>
        </w:pBdr>
        <w:spacing w:after="80" w:line="373.33333333333337" w:lineRule="auto"/>
        <w:ind w:left="-440" w:right="-440" w:firstLine="0"/>
        <w:jc w:val="both"/>
        <w:rPr>
          <w:rFonts w:ascii="Times New Roman" w:cs="Times New Roman" w:eastAsia="Times New Roman" w:hAnsi="Times New Roman"/>
          <w:sz w:val="28"/>
          <w:szCs w:val="28"/>
          <w:shd w:fill="8dc1aa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8dc1aa" w:val="clear"/>
          <w:rtl w:val="0"/>
        </w:rPr>
        <w:t xml:space="preserve">ВАЖНО: Согласно законодательству РФ места продажи алкогольной и табачной продукции должны располагаться на расстоянии не менее 100 метров от детских и образовательных учреждений, библиотек, рынков, студенческих общежитий.</w:t>
      </w:r>
    </w:p>
    <w:p w:rsidR="00000000" w:rsidDel="00000000" w:rsidP="00000000" w:rsidRDefault="00000000" w:rsidRPr="00000000" w14:paraId="0000004B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Большое значение для пивного магазина имеет обстановка, поэтому придется потратиться на разработку дизайна и небольшой ремонт торгового помещения.</w:t>
      </w:r>
    </w:p>
    <w:p w:rsidR="00000000" w:rsidDel="00000000" w:rsidP="00000000" w:rsidRDefault="00000000" w:rsidRPr="00000000" w14:paraId="0000004C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p24kb672axtl" w:id="10"/>
      <w:bookmarkEnd w:id="10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Закупка оборудования, мебели и инвентаря</w:t>
      </w:r>
    </w:p>
    <w:p w:rsidR="00000000" w:rsidDel="00000000" w:rsidP="00000000" w:rsidRDefault="00000000" w:rsidRPr="00000000" w14:paraId="0000004D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229100"/>
            <wp:effectExtent b="0" l="0" r="0" t="0"/>
            <wp:docPr descr="Оборудование для пивного магазина" id="9" name="image2.jpg"/>
            <a:graphic>
              <a:graphicData uri="http://schemas.openxmlformats.org/drawingml/2006/picture">
                <pic:pic>
                  <pic:nvPicPr>
                    <pic:cNvPr descr="Оборудование для пивного магазина"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Бизнес-план пивного магазина невозможен без списка необходимого торгового оборудования и мебели, так как существенная часть инвестиций пойдет на обустройство помещения. Прежде всего, необходимо решить: кеги с хмельным напитком будут храниться в холодильной камере или в простой комнате с последующим охлаждением специальными устройствами.</w:t>
      </w:r>
    </w:p>
    <w:p w:rsidR="00000000" w:rsidDel="00000000" w:rsidP="00000000" w:rsidRDefault="00000000" w:rsidRPr="00000000" w14:paraId="0000004F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Большинство пивных магазинов используют специальные охладители, чтобы напиток продавался холодным. Учитывая тот факт, что охладители предоставляются поставщиками бесплатно, вариант такого приобретения оборудования для разлива пива считается наиболее доступным.</w:t>
      </w:r>
    </w:p>
    <w:p w:rsidR="00000000" w:rsidDel="00000000" w:rsidP="00000000" w:rsidRDefault="00000000" w:rsidRPr="00000000" w14:paraId="00000050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 пиво – это живой напиток, который имеет ограниченный срок действия и должен храниться в определенных условиях. Летом в жару целая кега такого продукта может пропасть за одни сутки, а в магазине будет стоять неприятный кислый запах, способный отпугнуть покупателей.</w:t>
      </w:r>
    </w:p>
    <w:p w:rsidR="00000000" w:rsidDel="00000000" w:rsidP="00000000" w:rsidRDefault="00000000" w:rsidRPr="00000000" w14:paraId="00000051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Поэтому одним из надежных способов хранения бочек с хмельным напитком считается использование специальной холодильной камеры. Кроме того, пиво, которое хранится постоянно при температуре 2-5 градусов, существенно отличается от охлажденного при подаче «шоковым методом» с помощью охладителя.</w:t>
      </w:r>
    </w:p>
    <w:p w:rsidR="00000000" w:rsidDel="00000000" w:rsidP="00000000" w:rsidRDefault="00000000" w:rsidRPr="00000000" w14:paraId="00000052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планируется открывать магазин разливного пива с нуля, для начала необходимо сделать проект торгового помещения. Холодильную камеру следует разместить вдоль задней стены. Также потребуется несколько холодильных шкафов для напитков в бутылках, морозильные лари для морепродуктов глубокой заморозки, витрины для сушеной и вяленой рыбы, несколько стеллажей для снеков.</w:t>
      </w:r>
    </w:p>
    <w:p w:rsidR="00000000" w:rsidDel="00000000" w:rsidP="00000000" w:rsidRDefault="00000000" w:rsidRPr="00000000" w14:paraId="0000005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Подсобное помещение должно быть приспособлено для приема пищи и отдыха персонала. Здесь же можно обустроить рабочее место бухгалтера и приходящего маркетолога, поставив письменный стол и оргтехнику.</w:t>
      </w:r>
    </w:p>
    <w:p w:rsidR="00000000" w:rsidDel="00000000" w:rsidP="00000000" w:rsidRDefault="00000000" w:rsidRPr="00000000" w14:paraId="00000054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Ниже приведен список необходимой мебели и торгового оборудования с расчетами для нормального функционирования торговой точки по продаже живого пива:</w:t>
      </w:r>
    </w:p>
    <w:tbl>
      <w:tblPr>
        <w:tblStyle w:val="Table1"/>
        <w:tblW w:w="9972.283464566928" w:type="dxa"/>
        <w:jc w:val="left"/>
        <w:tblInd w:w="120.0" w:type="pct"/>
        <w:tblBorders>
          <w:top w:color="e5e5e5" w:space="0" w:sz="6" w:val="single"/>
          <w:left w:color="e5e5e5" w:space="0" w:sz="6" w:val="single"/>
          <w:bottom w:color="e5e5e5" w:space="0" w:sz="6" w:val="single"/>
          <w:right w:color="e5e5e5" w:space="0" w:sz="6" w:val="single"/>
          <w:insideH w:color="e5e5e5" w:space="0" w:sz="6" w:val="single"/>
          <w:insideV w:color="e5e5e5" w:space="0" w:sz="6" w:val="single"/>
        </w:tblBorders>
        <w:tblLayout w:type="fixed"/>
        <w:tblLook w:val="0600"/>
      </w:tblPr>
      <w:tblGrid>
        <w:gridCol w:w="5209.205967675093"/>
        <w:gridCol w:w="1351.5068379610443"/>
        <w:gridCol w:w="1390.8711147948611"/>
        <w:gridCol w:w="2020.6995441359302"/>
        <w:tblGridChange w:id="0">
          <w:tblGrid>
            <w:gridCol w:w="5209.205967675093"/>
            <w:gridCol w:w="1351.5068379610443"/>
            <w:gridCol w:w="1390.8711147948611"/>
            <w:gridCol w:w="2020.6995441359302"/>
          </w:tblGrid>
        </w:tblGridChange>
      </w:tblGrid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Наименование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Цена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Кол-во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Стоимость</w:t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Камера охлаждения и баллоны</w:t>
            </w:r>
          </w:p>
          <w:p w:rsidR="00000000" w:rsidDel="00000000" w:rsidP="00000000" w:rsidRDefault="00000000" w:rsidRPr="00000000" w14:paraId="0000005A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Для наполнения газом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350000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350000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Краны для разлива пива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157500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Морозильный ларь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21000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21000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Витрина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22000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44000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Торговый стеллаж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5200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Холодильный шкаф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50000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Кассовый бокс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18000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18000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Кассовый аппарат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Терминал для карточек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Стол письменный для бухгалтера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Стулья для персонала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Ноутбук и принтер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30000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Микроволновая печь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Программное обеспечение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727700</w:t>
            </w:r>
          </w:p>
        </w:tc>
      </w:tr>
    </w:tbl>
    <w:p w:rsidR="00000000" w:rsidDel="00000000" w:rsidP="00000000" w:rsidRDefault="00000000" w:rsidRPr="00000000" w14:paraId="00000096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Надо заметить, что торговое оборудование бесплатно предоставляют поставщики вместе с определенным объемом товара.</w:t>
      </w:r>
    </w:p>
    <w:p w:rsidR="00000000" w:rsidDel="00000000" w:rsidP="00000000" w:rsidRDefault="00000000" w:rsidRPr="00000000" w14:paraId="00000097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Часть инвестиций необходимо выделить для закупки партии одноразовых бутылок (100 штук) и товара.</w:t>
      </w:r>
    </w:p>
    <w:p w:rsidR="00000000" w:rsidDel="00000000" w:rsidP="00000000" w:rsidRDefault="00000000" w:rsidRPr="00000000" w14:paraId="00000098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x2a7ijvcra16" w:id="11"/>
      <w:bookmarkEnd w:id="11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Формирование штата сотрудников</w:t>
      </w:r>
    </w:p>
    <w:p w:rsidR="00000000" w:rsidDel="00000000" w:rsidP="00000000" w:rsidRDefault="00000000" w:rsidRPr="00000000" w14:paraId="00000099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229100"/>
            <wp:effectExtent b="0" l="0" r="0" t="0"/>
            <wp:docPr descr="Сотрудники для пивного магазина" id="1" name="image11.jpg"/>
            <a:graphic>
              <a:graphicData uri="http://schemas.openxmlformats.org/drawingml/2006/picture">
                <pic:pic>
                  <pic:nvPicPr>
                    <pic:cNvPr descr="Сотрудники для пивного магазина" id="0" name="image1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магазин разливных напитков нормально функционировал, достаточно двух продавцов, каждый из которых будет работать на окладе 28000 рублей в месяц с посменным графиком 2/2. Также понадобится уборщик помещения, бухгалтер и маркетолог с отдаленной системой работы. Функцию заказа товара можно возложить на продавцов.</w:t>
      </w:r>
    </w:p>
    <w:p w:rsidR="00000000" w:rsidDel="00000000" w:rsidP="00000000" w:rsidRDefault="00000000" w:rsidRPr="00000000" w14:paraId="0000009B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круг обязанностей бухгалтера рекомендуется включить ведение первичной документации, операции по кассе и расчетному счету, сверку с контрагентами, ведение налогового и управленческого учета, сдачу отчетности, кадровый учет, контроль за продавцами и своевременное выявление недостачи товара.</w:t>
      </w:r>
    </w:p>
    <w:p w:rsidR="00000000" w:rsidDel="00000000" w:rsidP="00000000" w:rsidRDefault="00000000" w:rsidRPr="00000000" w14:paraId="0000009C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Штатное расписание будет выглядеть следующим образом:</w:t>
      </w:r>
    </w:p>
    <w:tbl>
      <w:tblPr>
        <w:tblStyle w:val="Table2"/>
        <w:tblW w:w="9972.283464566928" w:type="dxa"/>
        <w:jc w:val="left"/>
        <w:tblInd w:w="120.0" w:type="pct"/>
        <w:tblBorders>
          <w:top w:color="e5e5e5" w:space="0" w:sz="6" w:val="single"/>
          <w:left w:color="e5e5e5" w:space="0" w:sz="6" w:val="single"/>
          <w:bottom w:color="e5e5e5" w:space="0" w:sz="6" w:val="single"/>
          <w:right w:color="e5e5e5" w:space="0" w:sz="6" w:val="single"/>
          <w:insideH w:color="e5e5e5" w:space="0" w:sz="6" w:val="single"/>
          <w:insideV w:color="e5e5e5" w:space="0" w:sz="6" w:val="single"/>
        </w:tblBorders>
        <w:tblLayout w:type="fixed"/>
        <w:tblLook w:val="0600"/>
      </w:tblPr>
      <w:tblGrid>
        <w:gridCol w:w="3805.2134272689595"/>
        <w:gridCol w:w="1469.5996684624947"/>
        <w:gridCol w:w="3175.3849979278903"/>
        <w:gridCol w:w="1522.0853709075836"/>
        <w:tblGridChange w:id="0">
          <w:tblGrid>
            <w:gridCol w:w="3805.2134272689595"/>
            <w:gridCol w:w="1469.5996684624947"/>
            <w:gridCol w:w="3175.3849979278903"/>
            <w:gridCol w:w="1522.0853709075836"/>
          </w:tblGrid>
        </w:tblGridChange>
      </w:tblGrid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Должность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Оклад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Кол-во штатных</w:t>
            </w:r>
          </w:p>
          <w:p w:rsidR="00000000" w:rsidDel="00000000" w:rsidP="00000000" w:rsidRDefault="00000000" w:rsidRPr="00000000" w14:paraId="000000A0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единиц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Всего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Продавец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28000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56000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Бухгалтер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35000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Маркетолог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Уборщик помещений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Итого оплата ФОТ: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126000</w:t>
            </w:r>
          </w:p>
        </w:tc>
      </w:tr>
    </w:tbl>
    <w:p w:rsidR="00000000" w:rsidDel="00000000" w:rsidP="00000000" w:rsidRDefault="00000000" w:rsidRPr="00000000" w14:paraId="000000B6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ksayqejnv3j" w:id="12"/>
      <w:bookmarkEnd w:id="12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Составление ассортимента пива на разлив и ценовая политика</w:t>
      </w:r>
    </w:p>
    <w:p w:rsidR="00000000" w:rsidDel="00000000" w:rsidP="00000000" w:rsidRDefault="00000000" w:rsidRPr="00000000" w14:paraId="000000B7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216400"/>
            <wp:effectExtent b="0" l="0" r="0" t="0"/>
            <wp:docPr descr="Ассортимент пивного магазина" id="2" name="image6.jpg"/>
            <a:graphic>
              <a:graphicData uri="http://schemas.openxmlformats.org/drawingml/2006/picture">
                <pic:pic>
                  <pic:nvPicPr>
                    <pic:cNvPr descr="Ассортимент пивного магазина"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Ассортимент специализированного магазина должен быть достаточно разнообразен. Рекомендуется поставить не менее тридцати кранов для разливного пива, один для кваса и один для лимонада. Для более широкого охвата публики сорта разливного пива лучше распределить следующим образом:</w:t>
      </w:r>
    </w:p>
    <w:p w:rsidR="00000000" w:rsidDel="00000000" w:rsidP="00000000" w:rsidRDefault="00000000" w:rsidRPr="00000000" w14:paraId="000000B9">
      <w:pPr>
        <w:numPr>
          <w:ilvl w:val="0"/>
          <w:numId w:val="1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15% эконом (ценовая категория до 160 рублей за 1 литр);</w:t>
      </w:r>
    </w:p>
    <w:p w:rsidR="00000000" w:rsidDel="00000000" w:rsidP="00000000" w:rsidRDefault="00000000" w:rsidRPr="00000000" w14:paraId="000000BA">
      <w:pPr>
        <w:numPr>
          <w:ilvl w:val="0"/>
          <w:numId w:val="1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70% средней ценовой категории (от 160 до 250 рублей за 1 литр);</w:t>
      </w:r>
    </w:p>
    <w:p w:rsidR="00000000" w:rsidDel="00000000" w:rsidP="00000000" w:rsidRDefault="00000000" w:rsidRPr="00000000" w14:paraId="000000BB">
      <w:pPr>
        <w:numPr>
          <w:ilvl w:val="0"/>
          <w:numId w:val="1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15% премиум (от 250 рублей за 1 литр).</w:t>
      </w:r>
    </w:p>
    <w:p w:rsidR="00000000" w:rsidDel="00000000" w:rsidP="00000000" w:rsidRDefault="00000000" w:rsidRPr="00000000" w14:paraId="000000BC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качестве премиальной категории выбирается дорогое импортное пиво, лучше производства Германии, Чехии, Бельгии. Один сорт можно выбрать достаточно экзотический, например вишневое пиво, он также найдет своего покупателя и подтвердит репутацию магазина, в котором «можно купить любое пиво».</w:t>
      </w:r>
    </w:p>
    <w:p w:rsidR="00000000" w:rsidDel="00000000" w:rsidP="00000000" w:rsidRDefault="00000000" w:rsidRPr="00000000" w14:paraId="000000BD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Пролив каждого сорта будет в разном объеме – бочка одного сорта может продаваться за полдня, а другого — стоять две недели. Поэтому рекомендуется оборудовать большой холодильник и все бочки размещать там. В противном случае, летом пиво будет быстро прокисать, что неизбежно приведет к потерям товара и неприятному кислому запаху, который отпугивает покупателей.</w:t>
      </w:r>
    </w:p>
    <w:p w:rsidR="00000000" w:rsidDel="00000000" w:rsidP="00000000" w:rsidRDefault="00000000" w:rsidRPr="00000000" w14:paraId="000000BE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Хорошим ходом станет постоянное обновление ассортимента, например каждые две недели вводить новый сорт разливного пива взамен самого непопулярного. Это поможет лучше узнать вкусы покупателей и привлекать публику новинками.</w:t>
      </w:r>
    </w:p>
    <w:p w:rsidR="00000000" w:rsidDel="00000000" w:rsidP="00000000" w:rsidRDefault="00000000" w:rsidRPr="00000000" w14:paraId="000000BF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Другая не менее важная составляющая ассортимента пивного магазина – это закуска. Необходимо подобрать надежных поставщиков, предлагающих хорошую вяленую рыбу.</w:t>
      </w:r>
    </w:p>
    <w:p w:rsidR="00000000" w:rsidDel="00000000" w:rsidP="00000000" w:rsidRDefault="00000000" w:rsidRPr="00000000" w14:paraId="000000C0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 не следует забывать о позициях-магнитах, за которыми заходят в магазин, но в процессе покупки увеличивают чек, докупая еще товар. К категории магнитов относится питьевая вода, снеки, жевательная резинка, табачная продукция, свежий хлеб.</w:t>
      </w:r>
    </w:p>
    <w:p w:rsidR="00000000" w:rsidDel="00000000" w:rsidP="00000000" w:rsidRDefault="00000000" w:rsidRPr="00000000" w14:paraId="000000C1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Ниже предлагается перечень товарных групп, обязательный для данной торговой точки:</w:t>
      </w:r>
    </w:p>
    <w:p w:rsidR="00000000" w:rsidDel="00000000" w:rsidP="00000000" w:rsidRDefault="00000000" w:rsidRPr="00000000" w14:paraId="000000C2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пиво разливное;</w:t>
      </w:r>
    </w:p>
    <w:p w:rsidR="00000000" w:rsidDel="00000000" w:rsidP="00000000" w:rsidRDefault="00000000" w:rsidRPr="00000000" w14:paraId="000000C3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пиво бутылочное;</w:t>
      </w:r>
    </w:p>
    <w:p w:rsidR="00000000" w:rsidDel="00000000" w:rsidP="00000000" w:rsidRDefault="00000000" w:rsidRPr="00000000" w14:paraId="000000C4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лимонад или дюшес разливной;</w:t>
      </w:r>
    </w:p>
    <w:p w:rsidR="00000000" w:rsidDel="00000000" w:rsidP="00000000" w:rsidRDefault="00000000" w:rsidRPr="00000000" w14:paraId="000000C5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сладкие газированные напитки бутылочные;</w:t>
      </w:r>
    </w:p>
    <w:p w:rsidR="00000000" w:rsidDel="00000000" w:rsidP="00000000" w:rsidRDefault="00000000" w:rsidRPr="00000000" w14:paraId="000000C6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соки, морсы в упаковках;</w:t>
      </w:r>
    </w:p>
    <w:p w:rsidR="00000000" w:rsidDel="00000000" w:rsidP="00000000" w:rsidRDefault="00000000" w:rsidRPr="00000000" w14:paraId="000000C7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квас разливной;</w:t>
      </w:r>
    </w:p>
    <w:p w:rsidR="00000000" w:rsidDel="00000000" w:rsidP="00000000" w:rsidRDefault="00000000" w:rsidRPr="00000000" w14:paraId="000000C8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квас в упаковке;</w:t>
      </w:r>
    </w:p>
    <w:p w:rsidR="00000000" w:rsidDel="00000000" w:rsidP="00000000" w:rsidRDefault="00000000" w:rsidRPr="00000000" w14:paraId="000000C9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вода питьевая, вода минеральная;</w:t>
      </w:r>
    </w:p>
    <w:p w:rsidR="00000000" w:rsidDel="00000000" w:rsidP="00000000" w:rsidRDefault="00000000" w:rsidRPr="00000000" w14:paraId="000000CA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рыба вяленая и сухая;</w:t>
      </w:r>
    </w:p>
    <w:p w:rsidR="00000000" w:rsidDel="00000000" w:rsidP="00000000" w:rsidRDefault="00000000" w:rsidRPr="00000000" w14:paraId="000000CB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рыбная соломка;</w:t>
      </w:r>
    </w:p>
    <w:p w:rsidR="00000000" w:rsidDel="00000000" w:rsidP="00000000" w:rsidRDefault="00000000" w:rsidRPr="00000000" w14:paraId="000000CC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орешки со вкусами в ассортименте;</w:t>
      </w:r>
    </w:p>
    <w:p w:rsidR="00000000" w:rsidDel="00000000" w:rsidP="00000000" w:rsidRDefault="00000000" w:rsidRPr="00000000" w14:paraId="000000CD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консервы и пресервы их рыбы и морепродуктов;</w:t>
      </w:r>
    </w:p>
    <w:p w:rsidR="00000000" w:rsidDel="00000000" w:rsidP="00000000" w:rsidRDefault="00000000" w:rsidRPr="00000000" w14:paraId="000000CE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снеки;</w:t>
      </w:r>
    </w:p>
    <w:p w:rsidR="00000000" w:rsidDel="00000000" w:rsidP="00000000" w:rsidRDefault="00000000" w:rsidRPr="00000000" w14:paraId="000000CF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копченый сыр</w:t>
      </w:r>
    </w:p>
    <w:p w:rsidR="00000000" w:rsidDel="00000000" w:rsidP="00000000" w:rsidRDefault="00000000" w:rsidRPr="00000000" w14:paraId="000000D0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замороженные креветки и другие морепродукты;</w:t>
      </w:r>
    </w:p>
    <w:p w:rsidR="00000000" w:rsidDel="00000000" w:rsidP="00000000" w:rsidRDefault="00000000" w:rsidRPr="00000000" w14:paraId="000000D1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хлеб;</w:t>
      </w:r>
    </w:p>
    <w:p w:rsidR="00000000" w:rsidDel="00000000" w:rsidP="00000000" w:rsidRDefault="00000000" w:rsidRPr="00000000" w14:paraId="000000D2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сигареты;</w:t>
      </w:r>
    </w:p>
    <w:p w:rsidR="00000000" w:rsidDel="00000000" w:rsidP="00000000" w:rsidRDefault="00000000" w:rsidRPr="00000000" w14:paraId="000000D3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жевательная резинка.</w:t>
      </w:r>
    </w:p>
    <w:p w:rsidR="00000000" w:rsidDel="00000000" w:rsidP="00000000" w:rsidRDefault="00000000" w:rsidRPr="00000000" w14:paraId="000000D4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5qmk6b68kapy" w:id="13"/>
      <w:bookmarkEnd w:id="13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Реклама пивной, маркетинговая стратегия</w:t>
      </w:r>
    </w:p>
    <w:p w:rsidR="00000000" w:rsidDel="00000000" w:rsidP="00000000" w:rsidRDefault="00000000" w:rsidRPr="00000000" w14:paraId="000000D5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Главной маркетинговой стратегией для пивного магазина станет удачное расположение с яркой вывеской, которая подсвечивается в темное время суток. Также для этого вида бизнеса особенно важно хорошее обслуживание и качественный всегда свежий товар. В этом случае быстро найдутся постоянные клиенты, появится народная реклама в виде «сарафанного радио».</w:t>
      </w:r>
    </w:p>
    <w:p w:rsidR="00000000" w:rsidDel="00000000" w:rsidP="00000000" w:rsidRDefault="00000000" w:rsidRPr="00000000" w14:paraId="000000D6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Появление лояльных к магазину клиентов очень важно – они формируют в районе положительный имидж пивнушки, распространяют информацию и рекомендации среди знакомых, приводят друзей.</w:t>
      </w:r>
    </w:p>
    <w:p w:rsidR="00000000" w:rsidDel="00000000" w:rsidP="00000000" w:rsidRDefault="00000000" w:rsidRPr="00000000" w14:paraId="000000D7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Среди эффективных маркетинговых мероприятий по продвижению торговой точки разливных напитков существуют следующие:</w:t>
      </w:r>
    </w:p>
    <w:p w:rsidR="00000000" w:rsidDel="00000000" w:rsidP="00000000" w:rsidRDefault="00000000" w:rsidRPr="00000000" w14:paraId="000000D8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распространение листовок;</w:t>
      </w:r>
    </w:p>
    <w:p w:rsidR="00000000" w:rsidDel="00000000" w:rsidP="00000000" w:rsidRDefault="00000000" w:rsidRPr="00000000" w14:paraId="000000D9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наружная реклама;</w:t>
      </w:r>
    </w:p>
    <w:p w:rsidR="00000000" w:rsidDel="00000000" w:rsidP="00000000" w:rsidRDefault="00000000" w:rsidRPr="00000000" w14:paraId="000000DA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продвижение сайта в интернете;</w:t>
      </w:r>
    </w:p>
    <w:p w:rsidR="00000000" w:rsidDel="00000000" w:rsidP="00000000" w:rsidRDefault="00000000" w:rsidRPr="00000000" w14:paraId="000000DB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реклама в социальных сетях;</w:t>
      </w:r>
    </w:p>
    <w:p w:rsidR="00000000" w:rsidDel="00000000" w:rsidP="00000000" w:rsidRDefault="00000000" w:rsidRPr="00000000" w14:paraId="000000DC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проведение различных акций.</w:t>
      </w:r>
    </w:p>
    <w:p w:rsidR="00000000" w:rsidDel="00000000" w:rsidP="00000000" w:rsidRDefault="00000000" w:rsidRPr="00000000" w14:paraId="000000DD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f4flx7t21337" w:id="14"/>
      <w:bookmarkEnd w:id="14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Финансовая часть бизнес-плана</w:t>
      </w:r>
    </w:p>
    <w:p w:rsidR="00000000" w:rsidDel="00000000" w:rsidP="00000000" w:rsidRDefault="00000000" w:rsidRPr="00000000" w14:paraId="000000DE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b1rte1np9we2" w:id="15"/>
      <w:bookmarkEnd w:id="15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Инвестиции в открытие точки</w:t>
      </w:r>
    </w:p>
    <w:p w:rsidR="00000000" w:rsidDel="00000000" w:rsidP="00000000" w:rsidRDefault="00000000" w:rsidRPr="00000000" w14:paraId="000000DF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Инвестиции, необходимые для открытия пивного магазина:</w:t>
      </w:r>
    </w:p>
    <w:tbl>
      <w:tblPr>
        <w:tblStyle w:val="Table3"/>
        <w:tblW w:w="9972.283464566928" w:type="dxa"/>
        <w:jc w:val="left"/>
        <w:tblInd w:w="120.0" w:type="pct"/>
        <w:tblBorders>
          <w:top w:color="e5e5e5" w:space="0" w:sz="6" w:val="single"/>
          <w:left w:color="e5e5e5" w:space="0" w:sz="6" w:val="single"/>
          <w:bottom w:color="e5e5e5" w:space="0" w:sz="6" w:val="single"/>
          <w:right w:color="e5e5e5" w:space="0" w:sz="6" w:val="single"/>
          <w:insideH w:color="e5e5e5" w:space="0" w:sz="6" w:val="single"/>
          <w:insideV w:color="e5e5e5" w:space="0" w:sz="6" w:val="single"/>
        </w:tblBorders>
        <w:tblLayout w:type="fixed"/>
        <w:tblLook w:val="0600"/>
      </w:tblPr>
      <w:tblGrid>
        <w:gridCol w:w="7951.583920430999"/>
        <w:gridCol w:w="2020.6995441359302"/>
        <w:tblGridChange w:id="0">
          <w:tblGrid>
            <w:gridCol w:w="7951.583920430999"/>
            <w:gridCol w:w="2020.6995441359302"/>
          </w:tblGrid>
        </w:tblGridChange>
      </w:tblGrid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Статья расхода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Сумма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Регистрация ИП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Дизайн и ремонт торгового помещения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280000</w:t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Покупка инвентаря, инструмента,</w:t>
            </w:r>
          </w:p>
          <w:p w:rsidR="00000000" w:rsidDel="00000000" w:rsidP="00000000" w:rsidRDefault="00000000" w:rsidRPr="00000000" w14:paraId="000000E7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оборудования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727700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Вывеска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1018500</w:t>
            </w:r>
          </w:p>
        </w:tc>
      </w:tr>
    </w:tbl>
    <w:p w:rsidR="00000000" w:rsidDel="00000000" w:rsidP="00000000" w:rsidRDefault="00000000" w:rsidRPr="00000000" w14:paraId="000000ED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eu6uwlbdrt8g" w:id="16"/>
      <w:bookmarkEnd w:id="16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Текущие расходы</w:t>
      </w:r>
    </w:p>
    <w:p w:rsidR="00000000" w:rsidDel="00000000" w:rsidP="00000000" w:rsidRDefault="00000000" w:rsidRPr="00000000" w14:paraId="000000EE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Ежемесячный расход торговой точки при продаже товара на сумму 4104620 рублей составит:</w:t>
      </w:r>
    </w:p>
    <w:tbl>
      <w:tblPr>
        <w:tblStyle w:val="Table4"/>
        <w:tblW w:w="9972.283464566928" w:type="dxa"/>
        <w:jc w:val="left"/>
        <w:tblInd w:w="120.0" w:type="pct"/>
        <w:tblBorders>
          <w:top w:color="e5e5e5" w:space="0" w:sz="6" w:val="single"/>
          <w:left w:color="e5e5e5" w:space="0" w:sz="6" w:val="single"/>
          <w:bottom w:color="e5e5e5" w:space="0" w:sz="6" w:val="single"/>
          <w:right w:color="e5e5e5" w:space="0" w:sz="6" w:val="single"/>
          <w:insideH w:color="e5e5e5" w:space="0" w:sz="6" w:val="single"/>
          <w:insideV w:color="e5e5e5" w:space="0" w:sz="6" w:val="single"/>
        </w:tblBorders>
        <w:tblLayout w:type="fixed"/>
        <w:tblLook w:val="0600"/>
      </w:tblPr>
      <w:tblGrid>
        <w:gridCol w:w="7662.9125569830085"/>
        <w:gridCol w:w="2309.37090758392"/>
        <w:tblGridChange w:id="0">
          <w:tblGrid>
            <w:gridCol w:w="7662.9125569830085"/>
            <w:gridCol w:w="2309.37090758392"/>
          </w:tblGrid>
        </w:tblGridChange>
      </w:tblGrid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Статья расхода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Цена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Аренда помещения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45000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Коммунальные услуги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Телефонная связь, интернет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Заработная плата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126000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Отчисления в фонды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39060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Налог (15% доход минус расход)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106074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Банковские услуги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Реклама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Закупка товара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3157400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Одноразовые бутылки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3503534</w:t>
            </w:r>
          </w:p>
        </w:tc>
      </w:tr>
    </w:tbl>
    <w:p w:rsidR="00000000" w:rsidDel="00000000" w:rsidP="00000000" w:rsidRDefault="00000000" w:rsidRPr="00000000" w14:paraId="00000107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Расчет налога за месяц при системе налогообложения УСН 15% (доход минус расход):</w:t>
      </w:r>
    </w:p>
    <w:tbl>
      <w:tblPr>
        <w:tblStyle w:val="Table5"/>
        <w:tblW w:w="9972.283464566928" w:type="dxa"/>
        <w:jc w:val="left"/>
        <w:tblInd w:w="120.0" w:type="pct"/>
        <w:tblBorders>
          <w:top w:color="e5e5e5" w:space="0" w:sz="6" w:val="single"/>
          <w:left w:color="e5e5e5" w:space="0" w:sz="6" w:val="single"/>
          <w:bottom w:color="e5e5e5" w:space="0" w:sz="6" w:val="single"/>
          <w:right w:color="e5e5e5" w:space="0" w:sz="6" w:val="single"/>
          <w:insideH w:color="e5e5e5" w:space="0" w:sz="6" w:val="single"/>
          <w:insideV w:color="e5e5e5" w:space="0" w:sz="6" w:val="single"/>
        </w:tblBorders>
        <w:tblLayout w:type="fixed"/>
        <w:tblLook w:val="0600"/>
      </w:tblPr>
      <w:tblGrid>
        <w:gridCol w:w="8030.312474098632"/>
        <w:gridCol w:w="1941.9709904682966"/>
        <w:tblGridChange w:id="0">
          <w:tblGrid>
            <w:gridCol w:w="8030.312474098632"/>
            <w:gridCol w:w="1941.9709904682966"/>
          </w:tblGrid>
        </w:tblGridChange>
      </w:tblGrid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Доход от продажи товара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4104620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Закупочная стоимость проданного товара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3157400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Остальные расходы за месяц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240060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Налогооблагаемая база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707160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Сумма налога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106074</w:t>
            </w:r>
          </w:p>
        </w:tc>
      </w:tr>
    </w:tbl>
    <w:p w:rsidR="00000000" w:rsidDel="00000000" w:rsidP="00000000" w:rsidRDefault="00000000" w:rsidRPr="00000000" w14:paraId="00000112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xeo8mqz8lbfz" w:id="17"/>
      <w:bookmarkEnd w:id="17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Выручка от продажи пива</w:t>
      </w:r>
    </w:p>
    <w:p w:rsidR="00000000" w:rsidDel="00000000" w:rsidP="00000000" w:rsidRDefault="00000000" w:rsidRPr="00000000" w14:paraId="0000011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Выручка и маржинальный доход от продажи товара в сезон (с апреля по сентябрь) выглядит следующим образом:</w:t>
      </w:r>
    </w:p>
    <w:tbl>
      <w:tblPr>
        <w:tblStyle w:val="Table6"/>
        <w:tblW w:w="9972.283464566928" w:type="dxa"/>
        <w:jc w:val="left"/>
        <w:tblInd w:w="120.0" w:type="pct"/>
        <w:tblBorders>
          <w:top w:color="e5e5e5" w:space="0" w:sz="6" w:val="single"/>
          <w:left w:color="e5e5e5" w:space="0" w:sz="6" w:val="single"/>
          <w:bottom w:color="e5e5e5" w:space="0" w:sz="6" w:val="single"/>
          <w:right w:color="e5e5e5" w:space="0" w:sz="6" w:val="single"/>
          <w:insideH w:color="e5e5e5" w:space="0" w:sz="6" w:val="single"/>
          <w:insideV w:color="e5e5e5" w:space="0" w:sz="6" w:val="single"/>
        </w:tblBorders>
        <w:tblLayout w:type="fixed"/>
        <w:tblLook w:val="0600"/>
      </w:tblPr>
      <w:tblGrid>
        <w:gridCol w:w="4637.965827394105"/>
        <w:gridCol w:w="1629.2004606143598"/>
        <w:gridCol w:w="1497.813326693847"/>
        <w:gridCol w:w="2207.3038498646165"/>
        <w:tblGridChange w:id="0">
          <w:tblGrid>
            <w:gridCol w:w="4637.965827394105"/>
            <w:gridCol w:w="1629.2004606143598"/>
            <w:gridCol w:w="1497.813326693847"/>
            <w:gridCol w:w="2207.3038498646165"/>
          </w:tblGrid>
        </w:tblGridChange>
      </w:tblGrid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Товарная группа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Закупочная</w:t>
            </w:r>
          </w:p>
          <w:p w:rsidR="00000000" w:rsidDel="00000000" w:rsidP="00000000" w:rsidRDefault="00000000" w:rsidRPr="00000000" w14:paraId="00000116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стоимость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Розничная</w:t>
            </w:r>
          </w:p>
          <w:p w:rsidR="00000000" w:rsidDel="00000000" w:rsidP="00000000" w:rsidRDefault="00000000" w:rsidRPr="00000000" w14:paraId="00000118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цена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Маржинальный</w:t>
            </w:r>
          </w:p>
          <w:p w:rsidR="00000000" w:rsidDel="00000000" w:rsidP="00000000" w:rsidRDefault="00000000" w:rsidRPr="00000000" w14:paraId="0000011A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доход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Пиво разливное, в литрах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985600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1281280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295680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Пиво бутылочное, в штуках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342000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444600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102600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Лимонад или дюшес разливной, литрах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362000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470600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108600</w:t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Сладкие газированные напитки</w:t>
            </w:r>
          </w:p>
          <w:p w:rsidR="00000000" w:rsidDel="00000000" w:rsidP="00000000" w:rsidRDefault="00000000" w:rsidRPr="00000000" w14:paraId="00000128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бутылочные, в штуках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138000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179400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41400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Соки, морсы в упаковках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162500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37500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Квас разливной, в литрах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123500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28500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Квас в упаковке, в штуках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320000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416000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96000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Вода питьевая минеральная, в штуках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156000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36000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Рыба вяленая и сухая, в кг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38000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49400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11400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Рыбная соломка, в упаковках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195000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45000</w:t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Орешки со вкусами в ассортименте,</w:t>
            </w:r>
          </w:p>
          <w:p w:rsidR="00000000" w:rsidDel="00000000" w:rsidP="00000000" w:rsidRDefault="00000000" w:rsidRPr="00000000" w14:paraId="00000145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кг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97500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22500</w:t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Консервы и пресервы их рыбы</w:t>
            </w:r>
          </w:p>
          <w:p w:rsidR="00000000" w:rsidDel="00000000" w:rsidP="00000000" w:rsidRDefault="00000000" w:rsidRPr="00000000" w14:paraId="0000014A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 морепродуктов, в штуках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130000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169000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39000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Снеки, в упаковках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38000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49400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11400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Копченый сыр, в упаковках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54000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70200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16200</w:t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Замороженные креветки и другие</w:t>
            </w:r>
          </w:p>
          <w:p w:rsidR="00000000" w:rsidDel="00000000" w:rsidP="00000000" w:rsidRDefault="00000000" w:rsidRPr="00000000" w14:paraId="00000157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морепродукты, в упаковках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45800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59540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13740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Хлеб, в штуках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15000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Сигареты, в пачках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63000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81900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18900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Жевательная резинка, в штуках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26000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33800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7800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3157400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4104620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6" w:val="single"/>
              <w:right w:color="000000" w:space="0" w:sz="0" w:val="nil"/>
            </w:tcBorders>
            <w:tcMar>
              <w:top w:w="220.0" w:type="dxa"/>
              <w:left w:w="120.0" w:type="dxa"/>
              <w:bottom w:w="2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pBdr>
                <w:bottom w:color="auto" w:space="0" w:sz="0" w:val="none"/>
              </w:pBdr>
              <w:spacing w:after="220" w:before="2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947220</w:t>
            </w:r>
          </w:p>
        </w:tc>
      </w:tr>
    </w:tbl>
    <w:p w:rsidR="00000000" w:rsidDel="00000000" w:rsidP="00000000" w:rsidRDefault="00000000" w:rsidRPr="00000000" w14:paraId="0000016B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gri5n0razx1b" w:id="18"/>
      <w:bookmarkEnd w:id="18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Прибыль магазина</w:t>
      </w:r>
    </w:p>
    <w:p w:rsidR="00000000" w:rsidDel="00000000" w:rsidP="00000000" w:rsidRDefault="00000000" w:rsidRPr="00000000" w14:paraId="0000016C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Финансовый результат за месяц составит 601086 рублей чистой прибыли.</w:t>
      </w:r>
    </w:p>
    <w:p w:rsidR="00000000" w:rsidDel="00000000" w:rsidP="00000000" w:rsidRDefault="00000000" w:rsidRPr="00000000" w14:paraId="0000016D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kesor9ixks4h" w:id="19"/>
      <w:bookmarkEnd w:id="19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Рентабельность и срок окупаемости</w:t>
      </w:r>
    </w:p>
    <w:p w:rsidR="00000000" w:rsidDel="00000000" w:rsidP="00000000" w:rsidRDefault="00000000" w:rsidRPr="00000000" w14:paraId="0000016E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Рентабельность данного бизнеса при заявленном уровне дохода будет 14,6%. Срок окупаемости от 3-х до 6 месяцев при условии открытия магазина под сезон.</w:t>
      </w:r>
    </w:p>
    <w:p w:rsidR="00000000" w:rsidDel="00000000" w:rsidP="00000000" w:rsidRDefault="00000000" w:rsidRPr="00000000" w14:paraId="0000016F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Настоящий бизнес-план пивной показывает, что деятельность по розничной торговле пенным напитком достаточно прибыльна и перспективна, но потребует серьезных вложений для старта и большой суммы оборотных средств – около трех миллионов рублей. Сокращать оборотные средства не рекомендуется, так это может привести к дефициту товара в магазине и, как следствие, потери части клиентуры.</w:t>
      </w:r>
    </w:p>
    <w:p w:rsidR="00000000" w:rsidDel="00000000" w:rsidP="00000000" w:rsidRDefault="00000000" w:rsidRPr="00000000" w14:paraId="00000170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133.8582677165355" w:top="1133.8582677165355" w:left="1700.7874015748032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jpg"/><Relationship Id="rId10" Type="http://schemas.openxmlformats.org/officeDocument/2006/relationships/image" Target="media/image13.jpg"/><Relationship Id="rId13" Type="http://schemas.openxmlformats.org/officeDocument/2006/relationships/image" Target="media/image4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3.jpg"/><Relationship Id="rId14" Type="http://schemas.openxmlformats.org/officeDocument/2006/relationships/image" Target="media/image1.jpg"/><Relationship Id="rId17" Type="http://schemas.openxmlformats.org/officeDocument/2006/relationships/image" Target="media/image11.jpg"/><Relationship Id="rId16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9.jpg"/><Relationship Id="rId18" Type="http://schemas.openxmlformats.org/officeDocument/2006/relationships/image" Target="media/image6.jpg"/><Relationship Id="rId7" Type="http://schemas.openxmlformats.org/officeDocument/2006/relationships/image" Target="media/image5.jp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