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7xhuymgoi1b1" w:id="0"/>
      <w:bookmarkEnd w:id="0"/>
      <w:r w:rsidDel="00000000" w:rsidR="00000000" w:rsidRPr="00000000">
        <w:rPr>
          <w:rFonts w:ascii="Times New Roman" w:cs="Times New Roman" w:eastAsia="Times New Roman" w:hAnsi="Times New Roman"/>
          <w:sz w:val="24"/>
          <w:szCs w:val="24"/>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Производство корпусной мебели — это достаточно прибыльный бизнес, так как спрос на данный вид мебели стабильный в течение всего года. Для данного бизнеса вам потребуется:</w:t>
      </w:r>
    </w:p>
    <w:p w:rsidR="00000000" w:rsidDel="00000000" w:rsidP="00000000" w:rsidRDefault="00000000" w:rsidRPr="00000000" w14:paraId="00000003">
      <w:pPr>
        <w:numPr>
          <w:ilvl w:val="0"/>
          <w:numId w:val="11"/>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Помещение: цех и офис;</w:t>
      </w:r>
    </w:p>
    <w:p w:rsidR="00000000" w:rsidDel="00000000" w:rsidP="00000000" w:rsidRDefault="00000000" w:rsidRPr="00000000" w14:paraId="00000004">
      <w:pPr>
        <w:numPr>
          <w:ilvl w:val="0"/>
          <w:numId w:val="11"/>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дизайнер-технолог и сборщик мебели;</w:t>
      </w:r>
    </w:p>
    <w:p w:rsidR="00000000" w:rsidDel="00000000" w:rsidP="00000000" w:rsidRDefault="00000000" w:rsidRPr="00000000" w14:paraId="00000005">
      <w:pPr>
        <w:numPr>
          <w:ilvl w:val="0"/>
          <w:numId w:val="11"/>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Поставщики материалов и фурнитуры;</w:t>
      </w:r>
    </w:p>
    <w:p w:rsidR="00000000" w:rsidDel="00000000" w:rsidP="00000000" w:rsidRDefault="00000000" w:rsidRPr="00000000" w14:paraId="00000006">
      <w:pPr>
        <w:numPr>
          <w:ilvl w:val="0"/>
          <w:numId w:val="11"/>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Посредники для увеличения продаж: мебельные салоны и дизайнерские студии.</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зависимости от планируемого объема инвестиций и опыта работы в данной сфере нужно выбрать способ организации производства. Производство может быть организовано тремя способами в зависимости от длины технологического процесса и размера инвестиций:</w:t>
      </w:r>
    </w:p>
    <w:p w:rsidR="00000000" w:rsidDel="00000000" w:rsidP="00000000" w:rsidRDefault="00000000" w:rsidRPr="00000000" w14:paraId="00000008">
      <w:pPr>
        <w:numPr>
          <w:ilvl w:val="0"/>
          <w:numId w:val="18"/>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Производство полного цикла;</w:t>
      </w:r>
    </w:p>
    <w:p w:rsidR="00000000" w:rsidDel="00000000" w:rsidP="00000000" w:rsidRDefault="00000000" w:rsidRPr="00000000" w14:paraId="00000009">
      <w:pPr>
        <w:numPr>
          <w:ilvl w:val="0"/>
          <w:numId w:val="18"/>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Производство среднего цикла;</w:t>
      </w:r>
    </w:p>
    <w:p w:rsidR="00000000" w:rsidDel="00000000" w:rsidP="00000000" w:rsidRDefault="00000000" w:rsidRPr="00000000" w14:paraId="0000000A">
      <w:pPr>
        <w:numPr>
          <w:ilvl w:val="0"/>
          <w:numId w:val="18"/>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Производство короткого цикла.</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Полное описание технологического процесса представлено в других разделах данного бизнес-плана.</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организации частного бизнеса «с нуля» не нужно стараться охватить все этапы изготовления мебели. Лучше начать со сборки из готовых комплектующих в собственном цеху. В этом случае у вас будет время для того чтобы выстроить систему работы с клиентом, наладить отношения с поставщиками, исследовать рынок, а также наработать базу клиентов. И как только поток клиентов станет стабильным, можно рассматривать возможности расширения бизнеса за счет охвата других технологических процессов.</w:t>
      </w:r>
    </w:p>
    <w:p w:rsidR="00000000" w:rsidDel="00000000" w:rsidP="00000000" w:rsidRDefault="00000000" w:rsidRPr="00000000" w14:paraId="0000000D">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Ассортимент корпусной мебели состоит из офисной мебели (стулья, столы, стеллажи и т.д.) и мебели для дома (тумбы, шкафы-купе, комоды, столы, стулья, табуреты, скамейки и т.д.).</w:t>
      </w:r>
    </w:p>
    <w:p w:rsidR="00000000" w:rsidDel="00000000" w:rsidP="00000000" w:rsidRDefault="00000000" w:rsidRPr="00000000" w14:paraId="0000000E">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каналов продвижения на рынке используется: реклама в специализированных печатных изданиях (строительные каталоги, интерьерные журналы), реклама на билбордах, создание и продвижение сайта и т.д. Более подробно рекламная кампания описана в соответствующем разделе бизнес-плана.</w:t>
      </w:r>
    </w:p>
    <w:p w:rsidR="00000000" w:rsidDel="00000000" w:rsidP="00000000" w:rsidRDefault="00000000" w:rsidRPr="00000000" w14:paraId="0000000F">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организации производства достаточно 3 человек в штате: руководитель, дизайнер-технолог и сборщик мебели.</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доставки готовых изделий заказчику привлекается транспортная компания.</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Производство корпусной мебели является практически безрисковым видом бизнеса.</w:t>
      </w:r>
    </w:p>
    <w:p w:rsidR="00000000" w:rsidDel="00000000" w:rsidP="00000000" w:rsidRDefault="00000000" w:rsidRPr="00000000" w14:paraId="00000012">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Первоначальные инвестиции — 640 000 рублей.</w:t>
      </w:r>
    </w:p>
    <w:p w:rsidR="00000000" w:rsidDel="00000000" w:rsidP="00000000" w:rsidRDefault="00000000" w:rsidRPr="00000000" w14:paraId="00000013">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Средняя ежемесячная прибыль — 86 615 рублей.</w:t>
      </w:r>
    </w:p>
    <w:p w:rsidR="00000000" w:rsidDel="00000000" w:rsidP="00000000" w:rsidRDefault="00000000" w:rsidRPr="00000000" w14:paraId="00000014">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Точка безубыточности — 4 месяца.</w:t>
      </w:r>
    </w:p>
    <w:p w:rsidR="00000000" w:rsidDel="00000000" w:rsidP="00000000" w:rsidRDefault="00000000" w:rsidRPr="00000000" w14:paraId="00000015">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окупаемости проекта — 11 месяцев.</w:t>
      </w:r>
    </w:p>
    <w:p w:rsidR="00000000" w:rsidDel="00000000" w:rsidP="00000000" w:rsidRDefault="00000000" w:rsidRPr="00000000" w14:paraId="00000016">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93yg69tj8b0q" w:id="1"/>
      <w:bookmarkEnd w:id="1"/>
      <w:r w:rsidDel="00000000" w:rsidR="00000000" w:rsidRPr="00000000">
        <w:rPr>
          <w:rFonts w:ascii="Times New Roman" w:cs="Times New Roman" w:eastAsia="Times New Roman" w:hAnsi="Times New Roman"/>
          <w:sz w:val="24"/>
          <w:szCs w:val="24"/>
          <w:rtl w:val="0"/>
        </w:rPr>
        <w:t xml:space="preserve">2. Описание бизнеса, продукта или услуги</w:t>
      </w:r>
    </w:p>
    <w:p w:rsidR="00000000" w:rsidDel="00000000" w:rsidP="00000000" w:rsidRDefault="00000000" w:rsidRPr="00000000" w14:paraId="0000001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данным предприятий, работающих на рынке, спрос на корпусную мебель распределяется между офисной мебелью и мебелью для дома.</w:t>
      </w:r>
    </w:p>
    <w:p w:rsidR="00000000" w:rsidDel="00000000" w:rsidP="00000000" w:rsidRDefault="00000000" w:rsidRPr="00000000" w14:paraId="0000001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Ассортимент предлагаемой продукции включает в себя:</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Офисная мебель:</w:t>
      </w:r>
      <w:r w:rsidDel="00000000" w:rsidR="00000000" w:rsidRPr="00000000">
        <w:rPr>
          <w:rFonts w:ascii="Times New Roman" w:cs="Times New Roman" w:eastAsia="Times New Roman" w:hAnsi="Times New Roman"/>
          <w:sz w:val="24"/>
          <w:szCs w:val="24"/>
          <w:rtl w:val="0"/>
        </w:rPr>
        <w:t xml:space="preserve"> стеллажи, шкафы, стулья, столы, тумбы;</w:t>
      </w:r>
    </w:p>
    <w:p w:rsidR="00000000" w:rsidDel="00000000" w:rsidP="00000000" w:rsidRDefault="00000000" w:rsidRPr="00000000" w14:paraId="0000001A">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Мебель для дома:</w:t>
      </w:r>
      <w:r w:rsidDel="00000000" w:rsidR="00000000" w:rsidRPr="00000000">
        <w:rPr>
          <w:rFonts w:ascii="Times New Roman" w:cs="Times New Roman" w:eastAsia="Times New Roman" w:hAnsi="Times New Roman"/>
          <w:sz w:val="24"/>
          <w:szCs w:val="24"/>
          <w:rtl w:val="0"/>
        </w:rPr>
        <w:t xml:space="preserve"> кухни, столы обеденные, стулья, табуреты, шкафы, ящики для хранения, полки, скамейки.</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воздействием фактора сезонности ассортимент может меняться. Например, в летнее время в большом количестве заказывают мебель для отдыха на даче: скамейки, табуреты, столы. Осенью возрастает спрос на школьные парты и стулья, стеллажи для бумаг и документов. Спрос на кухни остается неизменно высоким в течение всего года.</w:t>
      </w:r>
    </w:p>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Производство корпусной мебели может осуществляться тремя различными способами в зависимости от длительности цикла производства.</w:t>
      </w:r>
    </w:p>
    <w:p w:rsidR="00000000" w:rsidDel="00000000" w:rsidP="00000000" w:rsidRDefault="00000000" w:rsidRPr="00000000" w14:paraId="0000001D">
      <w:pPr>
        <w:numPr>
          <w:ilvl w:val="0"/>
          <w:numId w:val="8"/>
        </w:numPr>
        <w:spacing w:after="200" w:before="0" w:line="360" w:lineRule="auto"/>
        <w:ind w:left="1020" w:hanging="360"/>
        <w:rPr>
          <w:sz w:val="24"/>
          <w:szCs w:val="24"/>
        </w:rPr>
      </w:pPr>
      <w:r w:rsidDel="00000000" w:rsidR="00000000" w:rsidRPr="00000000">
        <w:rPr>
          <w:rFonts w:ascii="Times New Roman" w:cs="Times New Roman" w:eastAsia="Times New Roman" w:hAnsi="Times New Roman"/>
          <w:b w:val="1"/>
          <w:sz w:val="24"/>
          <w:szCs w:val="24"/>
          <w:rtl w:val="0"/>
        </w:rPr>
        <w:t xml:space="preserve">Первый способ</w:t>
      </w:r>
      <w:r w:rsidDel="00000000" w:rsidR="00000000" w:rsidRPr="00000000">
        <w:rPr>
          <w:rFonts w:ascii="Times New Roman" w:cs="Times New Roman" w:eastAsia="Times New Roman" w:hAnsi="Times New Roman"/>
          <w:sz w:val="24"/>
          <w:szCs w:val="24"/>
          <w:rtl w:val="0"/>
        </w:rPr>
        <w:t xml:space="preserve"> подразумевает наличие полного цикла: от изготовления материала, который выступает основой корпусной мебели (ДСП, ЛДСП, МДФ) до выпуска готового изделия.</w:t>
      </w:r>
    </w:p>
    <w:p w:rsidR="00000000" w:rsidDel="00000000" w:rsidP="00000000" w:rsidRDefault="00000000" w:rsidRPr="00000000" w14:paraId="0000001E">
      <w:pPr>
        <w:numPr>
          <w:ilvl w:val="0"/>
          <w:numId w:val="8"/>
        </w:numPr>
        <w:spacing w:after="200" w:before="0" w:line="360" w:lineRule="auto"/>
        <w:ind w:left="1020" w:hanging="360"/>
        <w:rPr>
          <w:sz w:val="24"/>
          <w:szCs w:val="24"/>
        </w:rPr>
      </w:pPr>
      <w:r w:rsidDel="00000000" w:rsidR="00000000" w:rsidRPr="00000000">
        <w:rPr>
          <w:rFonts w:ascii="Times New Roman" w:cs="Times New Roman" w:eastAsia="Times New Roman" w:hAnsi="Times New Roman"/>
          <w:b w:val="1"/>
          <w:sz w:val="24"/>
          <w:szCs w:val="24"/>
          <w:rtl w:val="0"/>
        </w:rPr>
        <w:t xml:space="preserve">Второй способ</w:t>
      </w:r>
      <w:r w:rsidDel="00000000" w:rsidR="00000000" w:rsidRPr="00000000">
        <w:rPr>
          <w:rFonts w:ascii="Times New Roman" w:cs="Times New Roman" w:eastAsia="Times New Roman" w:hAnsi="Times New Roman"/>
          <w:sz w:val="24"/>
          <w:szCs w:val="24"/>
          <w:rtl w:val="0"/>
        </w:rPr>
        <w:t xml:space="preserve"> исключает процесс изготовления материала, т.е. приобретаются готовые листы ДСП, ДВП, МДФ. Остается их раскроить, сделать кромку и собрать до готовности.</w:t>
      </w:r>
    </w:p>
    <w:p w:rsidR="00000000" w:rsidDel="00000000" w:rsidP="00000000" w:rsidRDefault="00000000" w:rsidRPr="00000000" w14:paraId="0000001F">
      <w:pPr>
        <w:numPr>
          <w:ilvl w:val="0"/>
          <w:numId w:val="8"/>
        </w:numPr>
        <w:spacing w:after="200" w:before="0" w:line="360" w:lineRule="auto"/>
        <w:ind w:left="1020" w:hanging="360"/>
        <w:rPr>
          <w:sz w:val="24"/>
          <w:szCs w:val="24"/>
        </w:rPr>
      </w:pPr>
      <w:r w:rsidDel="00000000" w:rsidR="00000000" w:rsidRPr="00000000">
        <w:rPr>
          <w:rFonts w:ascii="Times New Roman" w:cs="Times New Roman" w:eastAsia="Times New Roman" w:hAnsi="Times New Roman"/>
          <w:b w:val="1"/>
          <w:sz w:val="24"/>
          <w:szCs w:val="24"/>
          <w:rtl w:val="0"/>
        </w:rPr>
        <w:t xml:space="preserve">Третий вариант</w:t>
      </w:r>
      <w:r w:rsidDel="00000000" w:rsidR="00000000" w:rsidRPr="00000000">
        <w:rPr>
          <w:rFonts w:ascii="Times New Roman" w:cs="Times New Roman" w:eastAsia="Times New Roman" w:hAnsi="Times New Roman"/>
          <w:sz w:val="24"/>
          <w:szCs w:val="24"/>
          <w:rtl w:val="0"/>
        </w:rPr>
        <w:t xml:space="preserve"> производства организовывается по принципу короткого цикла и включает в себя только процесс сборки мебели. Мебель собирается из раскроенных на заказ полотен ДСП, ЛДСП, МДФ.</w:t>
      </w:r>
    </w:p>
    <w:p w:rsidR="00000000" w:rsidDel="00000000" w:rsidP="00000000" w:rsidRDefault="00000000" w:rsidRPr="00000000" w14:paraId="00000020">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организации малого бизнеса «с нуля» самым оптимальным вариантом является работа по принципу короткого цикла. В этом случае нет необходимости приобретать дорогостоящее оборудование, а цех работает под конкретный заказ.</w:t>
      </w:r>
    </w:p>
    <w:p w:rsidR="00000000" w:rsidDel="00000000" w:rsidP="00000000" w:rsidRDefault="00000000" w:rsidRPr="00000000" w14:paraId="00000021">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того, как вы наработаете клиентскую базу, и у компании будет стабильный поток заказов, можно расширять производство за счет охвата других циклов. К этому времени у вас уже будет достаточно накопленных средств для приобретения распиловочных и кромкооблицовочных станков, которые позволят вам увеличить цепочку технологического процесса.</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готовых изделий будет осуществляться несколькими способами:</w:t>
      </w:r>
    </w:p>
    <w:p w:rsidR="00000000" w:rsidDel="00000000" w:rsidP="00000000" w:rsidRDefault="00000000" w:rsidRPr="00000000" w14:paraId="00000023">
      <w:pPr>
        <w:numPr>
          <w:ilvl w:val="0"/>
          <w:numId w:val="1"/>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Формируя заявки через собственный офис, который одновременно является демонстрационным залом;</w:t>
      </w:r>
    </w:p>
    <w:p w:rsidR="00000000" w:rsidDel="00000000" w:rsidP="00000000" w:rsidRDefault="00000000" w:rsidRPr="00000000" w14:paraId="00000024">
      <w:pPr>
        <w:numPr>
          <w:ilvl w:val="0"/>
          <w:numId w:val="1"/>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посредников: мебельные магазины, дизайнерские студии. Данный способ сотрудничества позволит вам охватить территориально больший объем рынка;</w:t>
      </w:r>
    </w:p>
    <w:p w:rsidR="00000000" w:rsidDel="00000000" w:rsidP="00000000" w:rsidRDefault="00000000" w:rsidRPr="00000000" w14:paraId="00000025">
      <w:pPr>
        <w:numPr>
          <w:ilvl w:val="0"/>
          <w:numId w:val="1"/>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Продажи через интернет-магазин. Доставка в данном случае может осуществляться сторонней транспортной компанией.</w:t>
      </w:r>
    </w:p>
    <w:p w:rsidR="00000000" w:rsidDel="00000000" w:rsidP="00000000" w:rsidRDefault="00000000" w:rsidRPr="00000000" w14:paraId="00000026">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7tvtp4omajds" w:id="2"/>
      <w:bookmarkEnd w:id="2"/>
      <w:r w:rsidDel="00000000" w:rsidR="00000000" w:rsidRPr="00000000">
        <w:rPr>
          <w:rFonts w:ascii="Times New Roman" w:cs="Times New Roman" w:eastAsia="Times New Roman" w:hAnsi="Times New Roman"/>
          <w:sz w:val="24"/>
          <w:szCs w:val="24"/>
          <w:rtl w:val="0"/>
        </w:rPr>
        <w:t xml:space="preserve">3. Описание рынка сбыта</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Потребителей данного вида бизнеса можно условно подразделить на три целевые группы:</w:t>
      </w:r>
    </w:p>
    <w:p w:rsidR="00000000" w:rsidDel="00000000" w:rsidP="00000000" w:rsidRDefault="00000000" w:rsidRPr="00000000" w14:paraId="0000002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Конечные потребители в розницу. </w:t>
      </w:r>
      <w:r w:rsidDel="00000000" w:rsidR="00000000" w:rsidRPr="00000000">
        <w:rPr>
          <w:rFonts w:ascii="Times New Roman" w:cs="Times New Roman" w:eastAsia="Times New Roman" w:hAnsi="Times New Roman"/>
          <w:sz w:val="24"/>
          <w:szCs w:val="24"/>
          <w:rtl w:val="0"/>
        </w:rPr>
        <w:t xml:space="preserve">Это именно те люди, которые будут пользоваться вашей мебелью. Их можно разделить по возрастному критерию и частоте совершения покупок:</w:t>
      </w:r>
    </w:p>
    <w:p w:rsidR="00000000" w:rsidDel="00000000" w:rsidP="00000000" w:rsidRDefault="00000000" w:rsidRPr="00000000" w14:paraId="00000029">
      <w:pPr>
        <w:numPr>
          <w:ilvl w:val="0"/>
          <w:numId w:val="13"/>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Молодые работающие люди от 25 до 30 лет, которые впервые приобретают мебель;</w:t>
      </w:r>
    </w:p>
    <w:p w:rsidR="00000000" w:rsidDel="00000000" w:rsidP="00000000" w:rsidRDefault="00000000" w:rsidRPr="00000000" w14:paraId="0000002A">
      <w:pPr>
        <w:numPr>
          <w:ilvl w:val="0"/>
          <w:numId w:val="13"/>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от 30 до 50 лет, которые обновляют корпусную мебель в доме и в офисе раз в 4-5 лет.​​​​​​​</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Оптовые клиенты.</w:t>
      </w:r>
      <w:r w:rsidDel="00000000" w:rsidR="00000000" w:rsidRPr="00000000">
        <w:rPr>
          <w:rFonts w:ascii="Times New Roman" w:cs="Times New Roman" w:eastAsia="Times New Roman" w:hAnsi="Times New Roman"/>
          <w:sz w:val="24"/>
          <w:szCs w:val="24"/>
          <w:rtl w:val="0"/>
        </w:rPr>
        <w:t xml:space="preserve"> Как правило, это частные и государственные организации, которые покупают однотипные изделия в большом количестве. К данному виду потребителей можно отнести школы, детские сады, гостиницы, офисные центры и т.д. Как правило, в зависимости от объема заказа им предоставляется определенная оптовая скидка.</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Посредники.</w:t>
      </w:r>
      <w:r w:rsidDel="00000000" w:rsidR="00000000" w:rsidRPr="00000000">
        <w:rPr>
          <w:rFonts w:ascii="Times New Roman" w:cs="Times New Roman" w:eastAsia="Times New Roman" w:hAnsi="Times New Roman"/>
          <w:sz w:val="24"/>
          <w:szCs w:val="24"/>
          <w:rtl w:val="0"/>
        </w:rPr>
        <w:t xml:space="preserve"> К ним относятся интерьерные салоны и мебельные магазины. Они заинтересованы в долгосрочном сотрудничестве и работают с вами за определенный процент от заказа. Многие из них существуют в формате шоу-румов, что позволяет разместить у них выставочные образцы собственной продукции.</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Конкуренция на рынке производства корпусной мебели довольно высокая, поэтому не стоит изначально вкладывать в данный вид бизнеса большие деньги. Спрос на вашу продукцию в основном будет зависеть от качества, сроков поставки, а также от цены на готовые изделия. Немаловажным фактором также будет предоставление гарантий на изделия в течение года с момента установки и начала эксплуатации.</w:t>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Высокий уровень конкуренции обусловлен тем, что вашими конкурентами являются не только такие же частные цеха, но и крупные компании. Например, большой выбор корпусной мебели предлагает международная сеть IKEA. Однако, благоприятным фактором является то, что с увеличением курса доллара, цены на шведскую мебель значительно возросли.</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Выделим основные преимущества, которые позволят вашей компании занять стабильную нишу в бизнесе по производству корпусной мебели:</w:t>
      </w:r>
    </w:p>
    <w:p w:rsidR="00000000" w:rsidDel="00000000" w:rsidP="00000000" w:rsidRDefault="00000000" w:rsidRPr="00000000" w14:paraId="00000030">
      <w:pPr>
        <w:numPr>
          <w:ilvl w:val="0"/>
          <w:numId w:val="15"/>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под заказ. Отсутствие необходимости организовывать склад и хранить большие запасы материалов;</w:t>
      </w:r>
    </w:p>
    <w:p w:rsidR="00000000" w:rsidDel="00000000" w:rsidP="00000000" w:rsidRDefault="00000000" w:rsidRPr="00000000" w14:paraId="00000031">
      <w:pPr>
        <w:numPr>
          <w:ilvl w:val="0"/>
          <w:numId w:val="15"/>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набор инструментов. На первом этапе вам не нужно инвестировать средства в покупку дорогостоящего оборудования;</w:t>
      </w:r>
    </w:p>
    <w:p w:rsidR="00000000" w:rsidDel="00000000" w:rsidP="00000000" w:rsidRDefault="00000000" w:rsidRPr="00000000" w14:paraId="00000032">
      <w:pPr>
        <w:numPr>
          <w:ilvl w:val="0"/>
          <w:numId w:val="15"/>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Небольшой штат сотрудников. Для начала работы вам достаточно будет нанять двух работников в постоянный штат;</w:t>
      </w:r>
    </w:p>
    <w:p w:rsidR="00000000" w:rsidDel="00000000" w:rsidP="00000000" w:rsidRDefault="00000000" w:rsidRPr="00000000" w14:paraId="00000033">
      <w:pPr>
        <w:numPr>
          <w:ilvl w:val="0"/>
          <w:numId w:val="15"/>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собственного демонстрационного зала и выставочные образцы в салонах интерьера и мебели;</w:t>
      </w:r>
    </w:p>
    <w:p w:rsidR="00000000" w:rsidDel="00000000" w:rsidP="00000000" w:rsidRDefault="00000000" w:rsidRPr="00000000" w14:paraId="00000034">
      <w:pPr>
        <w:numPr>
          <w:ilvl w:val="0"/>
          <w:numId w:val="15"/>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изменения ассортимента продукции в зависимости от тенденции спроса;</w:t>
      </w:r>
    </w:p>
    <w:p w:rsidR="00000000" w:rsidDel="00000000" w:rsidP="00000000" w:rsidRDefault="00000000" w:rsidRPr="00000000" w14:paraId="00000035">
      <w:pPr>
        <w:numPr>
          <w:ilvl w:val="0"/>
          <w:numId w:val="15"/>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Большой выбор материалов и фурнитуры для клиентов с разным уровнем дохода;</w:t>
      </w:r>
    </w:p>
    <w:p w:rsidR="00000000" w:rsidDel="00000000" w:rsidP="00000000" w:rsidRDefault="00000000" w:rsidRPr="00000000" w14:paraId="00000036">
      <w:pPr>
        <w:numPr>
          <w:ilvl w:val="0"/>
          <w:numId w:val="15"/>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интернет-магазина с доставкой по региону;</w:t>
      </w:r>
    </w:p>
    <w:p w:rsidR="00000000" w:rsidDel="00000000" w:rsidP="00000000" w:rsidRDefault="00000000" w:rsidRPr="00000000" w14:paraId="00000037">
      <w:pPr>
        <w:numPr>
          <w:ilvl w:val="0"/>
          <w:numId w:val="15"/>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Производство дизайнерской мебели по авторским чертежам.</w:t>
      </w:r>
    </w:p>
    <w:p w:rsidR="00000000" w:rsidDel="00000000" w:rsidP="00000000" w:rsidRDefault="00000000" w:rsidRPr="00000000" w14:paraId="00000038">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srzo0rjwwzqg" w:id="3"/>
      <w:bookmarkEnd w:id="3"/>
      <w:r w:rsidDel="00000000" w:rsidR="00000000" w:rsidRPr="00000000">
        <w:rPr>
          <w:rFonts w:ascii="Times New Roman" w:cs="Times New Roman" w:eastAsia="Times New Roman" w:hAnsi="Times New Roman"/>
          <w:sz w:val="24"/>
          <w:szCs w:val="24"/>
          <w:rtl w:val="0"/>
        </w:rPr>
        <w:t xml:space="preserve">4. Продажи и маркетинг</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данной сфере бизнеса самым действенным способом рекламы является размещение информации о компании на билбордах. При выборе места расположения билборда, обратите внимание за близость крупных строительных магазинов. Удачным вариантом будет аренда рекламного щита на выезде из города. Средняя стоимость аренды одного билборда на 1 месяц составит около 40 000 рублей.</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одним эффективным способом рекламы будет</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размещение буклетов со всеми услугами вашей компании в строительных магазинах. Стоимость такого размещения обговаривается с управляющим магазина в индивидуальном порядке. Возможно, вы, в свою очередь, обязуетесь закупать комплектующие именно у этой компании или займетесь перекрестной рекламой, направляя в данный магазин своих клиентов.</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Обязательно распечатайте визитки, которые вы будете раздавать поставщикам и клиентам. Не экономьте на качестве визиток, придумайте красивый логотип и используйте дорогую дизайнерскую бумагу. Многие люди хранят красивые визитки даже в том случае, если в данный конкретный момент они не нуждаются в ваших услугах.</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хорошим вариантом продвижения компании станет печать рекламных блоков в специализированной прессе. Зачастую в интерьерных журналах, а также в каталогах строительных материалов есть отдельные страницы, которые выделены для рекламы компаний, работающих в смежных со строительством областях. Выделите на этот вид рекламы около 20 000 рублей.</w:t>
      </w:r>
    </w:p>
    <w:p w:rsidR="00000000" w:rsidDel="00000000" w:rsidP="00000000" w:rsidRDefault="00000000" w:rsidRPr="00000000" w14:paraId="0000003D">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все-таки основным шагом по продвижению компании на рынке должно стать создание собственного сайта. Первым шагом может стать профессиональный лендинг. В нем необходимо будет указать ассортимент продукции, сроки изготовления и скидку при первом обращении. В дальнейшем, при разработке полноценного сайта, можно сделать подробный каталог мебели и создать интернет-магазин. Это не только значительно повысит ваши продажи, но и станет сильным преимуществом перед конкурентами.</w:t>
      </w:r>
    </w:p>
    <w:p w:rsidR="00000000" w:rsidDel="00000000" w:rsidP="00000000" w:rsidRDefault="00000000" w:rsidRPr="00000000" w14:paraId="0000003E">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Продвижению сайта в интернете поспособствует запуск контекстной рекламы. Смело обращайтесь в компании, которые профессионально занимаются продвижением сайтов, так как это направление маркетинга имеет много особенностей, в которых очень трудно разобраться самостоятельно.</w:t>
      </w:r>
    </w:p>
    <w:p w:rsidR="00000000" w:rsidDel="00000000" w:rsidP="00000000" w:rsidRDefault="00000000" w:rsidRPr="00000000" w14:paraId="0000003F">
      <w:pPr>
        <w:pBdr>
          <w:bottom w:color="auto" w:space="0" w:sz="0" w:val="none"/>
        </w:pBd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Каналы продвижения на рынке сбыта</w:t>
      </w:r>
    </w:p>
    <w:p w:rsidR="00000000" w:rsidDel="00000000" w:rsidP="00000000" w:rsidRDefault="00000000" w:rsidRPr="00000000" w14:paraId="00000040">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предыдущие способы рекламы ориентированы на конечного потребителя. Однако вы не меньше заинтересованы в сотрудничестве с посредниками: частными дизайнерами интерьеров, студиями дизайна или салонами мебели. Посредников нужно искать самостоятельно и предлагать им процент от суммы заказа в размере от 10 до 20%. Они могут забирать эту сумму себе в качестве прибыли, либо уменьшать стоимость заказа для клиента.</w:t>
      </w:r>
    </w:p>
    <w:p w:rsidR="00000000" w:rsidDel="00000000" w:rsidP="00000000" w:rsidRDefault="00000000" w:rsidRPr="00000000" w14:paraId="00000041">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n5g6wmpzurzx" w:id="4"/>
      <w:bookmarkEnd w:id="4"/>
      <w:r w:rsidDel="00000000" w:rsidR="00000000" w:rsidRPr="00000000">
        <w:rPr>
          <w:rFonts w:ascii="Times New Roman" w:cs="Times New Roman" w:eastAsia="Times New Roman" w:hAnsi="Times New Roman"/>
          <w:sz w:val="24"/>
          <w:szCs w:val="24"/>
          <w:rtl w:val="0"/>
        </w:rPr>
        <w:t xml:space="preserve">5. План производства</w:t>
      </w:r>
    </w:p>
    <w:p w:rsidR="00000000" w:rsidDel="00000000" w:rsidP="00000000" w:rsidRDefault="00000000" w:rsidRPr="00000000" w14:paraId="00000042">
      <w:pPr>
        <w:pBdr>
          <w:bottom w:color="auto" w:space="0" w:sz="0" w:val="none"/>
        </w:pBd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Этапы создания бизнеса производства корпусной мебели</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собственного производства состоит из следующих шагов:</w:t>
      </w:r>
    </w:p>
    <w:p w:rsidR="00000000" w:rsidDel="00000000" w:rsidP="00000000" w:rsidRDefault="00000000" w:rsidRPr="00000000" w14:paraId="00000044">
      <w:pPr>
        <w:numPr>
          <w:ilvl w:val="0"/>
          <w:numId w:val="3"/>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Государственная регистрация</w:t>
      </w:r>
    </w:p>
    <w:p w:rsidR="00000000" w:rsidDel="00000000" w:rsidP="00000000" w:rsidRDefault="00000000" w:rsidRPr="00000000" w14:paraId="00000045">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открытия небольшого цеха с производством короткого цикла можно зарегистрироваться как ИП. В этом случае вам не нужно открывать расчетный счет и создавать уставный капитал.</w:t>
      </w:r>
    </w:p>
    <w:p w:rsidR="00000000" w:rsidDel="00000000" w:rsidP="00000000" w:rsidRDefault="00000000" w:rsidRPr="00000000" w14:paraId="00000046">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если вы намерены в скором времени расширять производство и работать с крупными поставщиками и заказчиками, то лучше сразу регистрироваться как ООО. Оптимальная система налогообложения при работе с заказами, поступающими от физических лиц — УСН (15% доход минус расход). В этом случае вам понадобится установка ККТ.</w:t>
      </w:r>
    </w:p>
    <w:p w:rsidR="00000000" w:rsidDel="00000000" w:rsidP="00000000" w:rsidRDefault="00000000" w:rsidRPr="00000000" w14:paraId="00000047">
      <w:pPr>
        <w:numPr>
          <w:ilvl w:val="0"/>
          <w:numId w:val="7"/>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Аренда помещения под цех и офис</w:t>
      </w:r>
    </w:p>
    <w:p w:rsidR="00000000" w:rsidDel="00000000" w:rsidP="00000000" w:rsidRDefault="00000000" w:rsidRPr="00000000" w14:paraId="0000004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на первых этапах вам не понадобится установка крупногабаритного оборудования, то достаточно будет арендовать помещение в 200 кв.м. При этом 150 кв.м. приходится на цех и склад, а 50 кв.м. на офисное помещение, где будут представлены выставочные образцы, а также будут располагаться рабочие места для дизайнера и руководителя.</w:t>
      </w:r>
    </w:p>
    <w:p w:rsidR="00000000" w:rsidDel="00000000" w:rsidP="00000000" w:rsidRDefault="00000000" w:rsidRPr="00000000" w14:paraId="00000049">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Дополнительным преимуществом при выборе помещения станет возможность увеличить площадь аренды до 300 кв.м. в течение года. Впоследствии, наращивая производство, вам нужны будут дополнительные квадратные метры для организации склада под материалы и готовую продукцию, а также место для станков и оборудования.</w:t>
      </w:r>
    </w:p>
    <w:p w:rsidR="00000000" w:rsidDel="00000000" w:rsidP="00000000" w:rsidRDefault="00000000" w:rsidRPr="00000000" w14:paraId="0000004A">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Требования к помещению:</w:t>
      </w:r>
    </w:p>
    <w:p w:rsidR="00000000" w:rsidDel="00000000" w:rsidP="00000000" w:rsidRDefault="00000000" w:rsidRPr="00000000" w14:paraId="0000004B">
      <w:pPr>
        <w:numPr>
          <w:ilvl w:val="0"/>
          <w:numId w:val="21"/>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Нежилое помещение</w:t>
      </w:r>
    </w:p>
    <w:p w:rsidR="00000000" w:rsidDel="00000000" w:rsidP="00000000" w:rsidRDefault="00000000" w:rsidRPr="00000000" w14:paraId="0000004C">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Наиболее подходящим под данный вид деятельности будет помещение производственного назначения. Это связано с тем, что работа цеха сопровождается высоким уровнем шума.</w:t>
      </w:r>
    </w:p>
    <w:p w:rsidR="00000000" w:rsidDel="00000000" w:rsidP="00000000" w:rsidRDefault="00000000" w:rsidRPr="00000000" w14:paraId="0000004D">
      <w:pPr>
        <w:numPr>
          <w:ilvl w:val="0"/>
          <w:numId w:val="2"/>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Первый этаж, два входа</w:t>
      </w:r>
    </w:p>
    <w:p w:rsidR="00000000" w:rsidDel="00000000" w:rsidP="00000000" w:rsidRDefault="00000000" w:rsidRPr="00000000" w14:paraId="0000004E">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Вам нужно будет организовать два отдельных входа: в офис и в цех. Во втором случае необходимо наличие подъездных путей для грузовых автомобилей.</w:t>
      </w:r>
    </w:p>
    <w:p w:rsidR="00000000" w:rsidDel="00000000" w:rsidP="00000000" w:rsidRDefault="00000000" w:rsidRPr="00000000" w14:paraId="0000004F">
      <w:pPr>
        <w:numPr>
          <w:ilvl w:val="0"/>
          <w:numId w:val="23"/>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Трехфазное электричество 380 Вт.</w:t>
      </w:r>
    </w:p>
    <w:p w:rsidR="00000000" w:rsidDel="00000000" w:rsidP="00000000" w:rsidRDefault="00000000" w:rsidRPr="00000000" w14:paraId="00000050">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Некоторое оборудование отличается высоким потреблением мощности. Это необходимо продумать заранее.</w:t>
      </w:r>
    </w:p>
    <w:p w:rsidR="00000000" w:rsidDel="00000000" w:rsidP="00000000" w:rsidRDefault="00000000" w:rsidRPr="00000000" w14:paraId="00000051">
      <w:pPr>
        <w:numPr>
          <w:ilvl w:val="0"/>
          <w:numId w:val="19"/>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Отсутствие сырости и повышенной влажности.</w:t>
      </w:r>
    </w:p>
    <w:p w:rsidR="00000000" w:rsidDel="00000000" w:rsidP="00000000" w:rsidRDefault="00000000" w:rsidRPr="00000000" w14:paraId="00000052">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принципиально важный фактор. Поскольку основной материал для работы — дерево, то повышенная влажность незамедлительно скажется на качестве готовых изделий.</w:t>
      </w:r>
    </w:p>
    <w:p w:rsidR="00000000" w:rsidDel="00000000" w:rsidP="00000000" w:rsidRDefault="00000000" w:rsidRPr="00000000" w14:paraId="00000053">
      <w:pPr>
        <w:numPr>
          <w:ilvl w:val="0"/>
          <w:numId w:val="22"/>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Покупка оборудования</w:t>
      </w:r>
    </w:p>
    <w:p w:rsidR="00000000" w:rsidDel="00000000" w:rsidP="00000000" w:rsidRDefault="00000000" w:rsidRPr="00000000" w14:paraId="00000054">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начала производства вам понадобится:</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Автоматическое оборудования — сверлильно-присадочный станок для нанесения глухих и открытых отверстий под фурнитуру, петли, шканты;</w:t>
      </w:r>
    </w:p>
    <w:p w:rsidR="00000000" w:rsidDel="00000000" w:rsidP="00000000" w:rsidRDefault="00000000" w:rsidRPr="00000000" w14:paraId="00000056">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Ручной инструментарий — шуруповерты, перфораторы, режущие инструменты (фреза, сверла, ножи).</w:t>
      </w:r>
    </w:p>
    <w:p w:rsidR="00000000" w:rsidDel="00000000" w:rsidP="00000000" w:rsidRDefault="00000000" w:rsidRPr="00000000" w14:paraId="00000057">
      <w:pPr>
        <w:numPr>
          <w:ilvl w:val="0"/>
          <w:numId w:val="4"/>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Подбор персонала</w:t>
      </w:r>
    </w:p>
    <w:p w:rsidR="00000000" w:rsidDel="00000000" w:rsidP="00000000" w:rsidRDefault="00000000" w:rsidRPr="00000000" w14:paraId="0000005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работы вам понадобятся два работника — дизайнер-технолог и сборщик. При увеличении объемов производства штат необходимо будет взять дополнительных рабочих, а для продвижения услуг нанять менеджера.</w:t>
      </w:r>
    </w:p>
    <w:p w:rsidR="00000000" w:rsidDel="00000000" w:rsidP="00000000" w:rsidRDefault="00000000" w:rsidRPr="00000000" w14:paraId="00000059">
      <w:pPr>
        <w:numPr>
          <w:ilvl w:val="0"/>
          <w:numId w:val="24"/>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Установление контактов с поставщиками</w:t>
      </w:r>
    </w:p>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Ваши поставщики — это производители плит ЛДСП и МДФ, производители фасадов, а также прочих расходных материалов: фурнитуры и крепежей. Предпочтительно сотрудничать на долгосрочной основе с известными компаниями, которые регулярно проводят контроль качества и предоставляют оптовые скидки.</w:t>
      </w:r>
    </w:p>
    <w:p w:rsidR="00000000" w:rsidDel="00000000" w:rsidP="00000000" w:rsidRDefault="00000000" w:rsidRPr="00000000" w14:paraId="0000005B">
      <w:pPr>
        <w:numPr>
          <w:ilvl w:val="0"/>
          <w:numId w:val="16"/>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Реклама, поиск клиентов</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Рекламные мероприятия направлены на привлечение целевой аудитории и включают в себя: размещение рекламы в каталогах крупных строительных магазинов, контекстная реклама, создание лендинга, распечатка буклетов и визиток, аренда билборда. Бюджет на первоначальную рекламу составит порядка 200 000 рублей. Не стоит экономить на хорошей продуманной рекламной кампании, так как благодаря этому вы получите первые потоки клиентов и возможность развивать свой бизнес.</w:t>
      </w:r>
    </w:p>
    <w:p w:rsidR="00000000" w:rsidDel="00000000" w:rsidP="00000000" w:rsidRDefault="00000000" w:rsidRPr="00000000" w14:paraId="0000005D">
      <w:pPr>
        <w:numPr>
          <w:ilvl w:val="0"/>
          <w:numId w:val="25"/>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Запуск производства</w:t>
      </w:r>
    </w:p>
    <w:p w:rsidR="00000000" w:rsidDel="00000000" w:rsidP="00000000" w:rsidRDefault="00000000" w:rsidRPr="00000000" w14:paraId="0000005E">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получения первого заказа вы можете запускать производство.</w:t>
      </w:r>
    </w:p>
    <w:p w:rsidR="00000000" w:rsidDel="00000000" w:rsidP="00000000" w:rsidRDefault="00000000" w:rsidRPr="00000000" w14:paraId="0000005F">
      <w:pPr>
        <w:pBdr>
          <w:bottom w:color="auto" w:space="0" w:sz="0" w:val="none"/>
        </w:pBd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Этапы работы с клиентом</w:t>
      </w:r>
    </w:p>
    <w:p w:rsidR="00000000" w:rsidDel="00000000" w:rsidP="00000000" w:rsidRDefault="00000000" w:rsidRPr="00000000" w14:paraId="00000060">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заказа осуществляется в несколько этапов:</w:t>
      </w:r>
    </w:p>
    <w:p w:rsidR="00000000" w:rsidDel="00000000" w:rsidP="00000000" w:rsidRDefault="00000000" w:rsidRPr="00000000" w14:paraId="00000061">
      <w:pPr>
        <w:numPr>
          <w:ilvl w:val="0"/>
          <w:numId w:val="5"/>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Обращение клиента в компанию</w:t>
      </w:r>
    </w:p>
    <w:p w:rsidR="00000000" w:rsidDel="00000000" w:rsidP="00000000" w:rsidRDefault="00000000" w:rsidRPr="00000000" w14:paraId="00000062">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этом этапе менеджер или руководитель выявляет потребности клиента и составляет перечень предметов мебели, которые ему необходимы. Далее с клиентом начинает работать дизайнер-технолог. Он помогает клиенту определиться с конструкцией изделия, количеством и размером ящиков, материалом, цветом и фактурой фасада и т.д.</w:t>
      </w:r>
    </w:p>
    <w:p w:rsidR="00000000" w:rsidDel="00000000" w:rsidP="00000000" w:rsidRDefault="00000000" w:rsidRPr="00000000" w14:paraId="00000063">
      <w:pPr>
        <w:numPr>
          <w:ilvl w:val="0"/>
          <w:numId w:val="12"/>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Расчет стоимости, оформление заказа</w:t>
      </w:r>
    </w:p>
    <w:p w:rsidR="00000000" w:rsidDel="00000000" w:rsidP="00000000" w:rsidRDefault="00000000" w:rsidRPr="00000000" w14:paraId="00000064">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согласования вида и состава изделий с клиентом дизайнер-технолог просчитывает стоимость заказа. Затем менеджер или руководитель согласовывает эту стоимость с клиентом, оформляет заказ, берет предоплату. Срок заказа указывается стандартный и составляет от 30 до 45 рабочих дней. При этом возможно досрочное изготовление мебели.</w:t>
      </w:r>
    </w:p>
    <w:p w:rsidR="00000000" w:rsidDel="00000000" w:rsidP="00000000" w:rsidRDefault="00000000" w:rsidRPr="00000000" w14:paraId="00000065">
      <w:pPr>
        <w:numPr>
          <w:ilvl w:val="0"/>
          <w:numId w:val="17"/>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Покупка материалов у поставщиков</w:t>
      </w:r>
    </w:p>
    <w:p w:rsidR="00000000" w:rsidDel="00000000" w:rsidP="00000000" w:rsidRDefault="00000000" w:rsidRPr="00000000" w14:paraId="00000066">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данном этапе менеджер или руководитель заказывает отдельные комплектующие у поставщиков.</w:t>
      </w:r>
    </w:p>
    <w:p w:rsidR="00000000" w:rsidDel="00000000" w:rsidP="00000000" w:rsidRDefault="00000000" w:rsidRPr="00000000" w14:paraId="0000006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Основной материал.</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его роли выступает ЛДСП, МДФ или массив дерева. Вам нужно заказать не только лист из нужного материала, но и его распиловку по размерам и кромку. Вы можете сделать заказ у одного поставщика, а можете приобрести отдельно: листы у одного поставщика, а обработку у другого.</w:t>
      </w:r>
    </w:p>
    <w:p w:rsidR="00000000" w:rsidDel="00000000" w:rsidP="00000000" w:rsidRDefault="00000000" w:rsidRPr="00000000" w14:paraId="0000006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Фасады.</w:t>
      </w:r>
      <w:r w:rsidDel="00000000" w:rsidR="00000000" w:rsidRPr="00000000">
        <w:rPr>
          <w:rFonts w:ascii="Times New Roman" w:cs="Times New Roman" w:eastAsia="Times New Roman" w:hAnsi="Times New Roman"/>
          <w:sz w:val="24"/>
          <w:szCs w:val="24"/>
          <w:rtl w:val="0"/>
        </w:rPr>
        <w:t xml:space="preserve"> Кухонные фасады, а также дверки шкафа — это отдельные мебельные элементы. Основная их функция — декоративная, поэтому ассортимент на рынке огромный. Вы можете выбрать для работы нескольких поставщиков, сравнивая цены на конкретные изделия.</w:t>
      </w:r>
    </w:p>
    <w:p w:rsidR="00000000" w:rsidDel="00000000" w:rsidP="00000000" w:rsidRDefault="00000000" w:rsidRPr="00000000" w14:paraId="00000069">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Столешницы.</w:t>
      </w:r>
      <w:r w:rsidDel="00000000" w:rsidR="00000000" w:rsidRPr="00000000">
        <w:rPr>
          <w:rFonts w:ascii="Times New Roman" w:cs="Times New Roman" w:eastAsia="Times New Roman" w:hAnsi="Times New Roman"/>
          <w:sz w:val="24"/>
          <w:szCs w:val="24"/>
          <w:rtl w:val="0"/>
        </w:rPr>
        <w:t xml:space="preserve"> Они могут быть изготовлены как из листов ЛДСП, так и из натурального и искусственного камня.</w:t>
      </w:r>
    </w:p>
    <w:p w:rsidR="00000000" w:rsidDel="00000000" w:rsidP="00000000" w:rsidRDefault="00000000" w:rsidRPr="00000000" w14:paraId="0000006A">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Задние стенки и дно ящиков.</w:t>
      </w:r>
      <w:r w:rsidDel="00000000" w:rsidR="00000000" w:rsidRPr="00000000">
        <w:rPr>
          <w:rFonts w:ascii="Times New Roman" w:cs="Times New Roman" w:eastAsia="Times New Roman" w:hAnsi="Times New Roman"/>
          <w:sz w:val="24"/>
          <w:szCs w:val="24"/>
          <w:rtl w:val="0"/>
        </w:rPr>
        <w:t xml:space="preserve"> Данные элементы изготавливаются в основном из ЛДВП, цвет подбирается под основной материал мебели.</w:t>
      </w:r>
    </w:p>
    <w:p w:rsidR="00000000" w:rsidDel="00000000" w:rsidP="00000000" w:rsidRDefault="00000000" w:rsidRPr="00000000" w14:paraId="0000006B">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Мебельные крепежи.</w:t>
      </w:r>
      <w:r w:rsidDel="00000000" w:rsidR="00000000" w:rsidRPr="00000000">
        <w:rPr>
          <w:rFonts w:ascii="Times New Roman" w:cs="Times New Roman" w:eastAsia="Times New Roman" w:hAnsi="Times New Roman"/>
          <w:sz w:val="24"/>
          <w:szCs w:val="24"/>
          <w:rtl w:val="0"/>
        </w:rPr>
        <w:t xml:space="preserve"> Это металлические изделия, которые выступают в роли соединительных элементов: мебельные уголки, деревянные шканты, эксцентриковые стяжки, евровинты и т.д.</w:t>
      </w:r>
    </w:p>
    <w:p w:rsidR="00000000" w:rsidDel="00000000" w:rsidP="00000000" w:rsidRDefault="00000000" w:rsidRPr="00000000" w14:paraId="0000006C">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Фурнитура и направляющие.</w:t>
      </w:r>
      <w:r w:rsidDel="00000000" w:rsidR="00000000" w:rsidRPr="00000000">
        <w:rPr>
          <w:rFonts w:ascii="Times New Roman" w:cs="Times New Roman" w:eastAsia="Times New Roman" w:hAnsi="Times New Roman"/>
          <w:sz w:val="24"/>
          <w:szCs w:val="24"/>
          <w:rtl w:val="0"/>
        </w:rPr>
        <w:t xml:space="preserve"> К данной категории относятся мебельные петли, подъемные механизмы, дверные ручки, ножки для мебели, а также направляющие для раздвижных дверей шкафов-купе.</w:t>
      </w:r>
    </w:p>
    <w:p w:rsidR="00000000" w:rsidDel="00000000" w:rsidP="00000000" w:rsidRDefault="00000000" w:rsidRPr="00000000" w14:paraId="0000006D">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сравнения поставщиков материалов следует руководствоваться двумя критериями: цена и срок изготовления и поставки. Как правило, более низкие цены сопровождаются более длительными сроками изготовления. Для компании принципиально важно, чтобы все отдельные элементы были изготовлены в один срок, а также чтобы весь заказ в целом был выполнен как можно быстрее.</w:t>
      </w:r>
    </w:p>
    <w:p w:rsidR="00000000" w:rsidDel="00000000" w:rsidP="00000000" w:rsidRDefault="00000000" w:rsidRPr="00000000" w14:paraId="0000006E">
      <w:pPr>
        <w:numPr>
          <w:ilvl w:val="0"/>
          <w:numId w:val="20"/>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Основная работа: сборка корпуса мебели</w:t>
      </w:r>
    </w:p>
    <w:p w:rsidR="00000000" w:rsidDel="00000000" w:rsidP="00000000" w:rsidRDefault="00000000" w:rsidRPr="00000000" w14:paraId="0000006F">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Эту работу выполняет сборщик мебели в цехе. Он принимает доставку комплектующих и собирает основной корпус изделий. Малогабаритные и передвижные изделия собираются полностью. К ним относятся тумбочки, стулья, небольшие столы. Крупногабаритная мебель предполагает частичную сборку в цеху и окончательную установку на объекте.</w:t>
      </w:r>
    </w:p>
    <w:p w:rsidR="00000000" w:rsidDel="00000000" w:rsidP="00000000" w:rsidRDefault="00000000" w:rsidRPr="00000000" w14:paraId="00000070">
      <w:pPr>
        <w:numPr>
          <w:ilvl w:val="0"/>
          <w:numId w:val="9"/>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Доставка и установка готового изделия</w:t>
      </w:r>
    </w:p>
    <w:p w:rsidR="00000000" w:rsidDel="00000000" w:rsidP="00000000" w:rsidRDefault="00000000" w:rsidRPr="00000000" w14:paraId="00000071">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последний этап, который требует присутствия сборщика и руководителя. Руководитель принимает готовую работу, передает клиенту и получает полную оплату. Заказ считается выполненным.</w:t>
      </w:r>
    </w:p>
    <w:p w:rsidR="00000000" w:rsidDel="00000000" w:rsidP="00000000" w:rsidRDefault="00000000" w:rsidRPr="00000000" w14:paraId="00000072">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ppr3y1dgizu3" w:id="5"/>
      <w:bookmarkEnd w:id="5"/>
      <w:r w:rsidDel="00000000" w:rsidR="00000000" w:rsidRPr="00000000">
        <w:rPr>
          <w:rFonts w:ascii="Times New Roman" w:cs="Times New Roman" w:eastAsia="Times New Roman" w:hAnsi="Times New Roman"/>
          <w:sz w:val="24"/>
          <w:szCs w:val="24"/>
          <w:rtl w:val="0"/>
        </w:rPr>
        <w:t xml:space="preserve">6. Организационная структура</w:t>
      </w:r>
    </w:p>
    <w:p w:rsidR="00000000" w:rsidDel="00000000" w:rsidP="00000000" w:rsidRDefault="00000000" w:rsidRPr="00000000" w14:paraId="00000073">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начала работы организации вам понадобятся три человека: управляющий, дизайнер-технолог, сборщик мебели.</w:t>
      </w:r>
    </w:p>
    <w:p w:rsidR="00000000" w:rsidDel="00000000" w:rsidP="00000000" w:rsidRDefault="00000000" w:rsidRPr="00000000" w14:paraId="00000074">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увеличении масштаба производства штат будет пополняться. В перспективе состав штата:</w:t>
      </w:r>
    </w:p>
    <w:p w:rsidR="00000000" w:rsidDel="00000000" w:rsidP="00000000" w:rsidRDefault="00000000" w:rsidRPr="00000000" w14:paraId="00000075">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Рабочий персонал — увеличение сотрудников до 5 рабочих и начальника производства;</w:t>
      </w:r>
    </w:p>
    <w:p w:rsidR="00000000" w:rsidDel="00000000" w:rsidP="00000000" w:rsidRDefault="00000000" w:rsidRPr="00000000" w14:paraId="00000076">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Административный персонал — менеджер по работе с клиентами, 2 дизайнера-технолога, управляющий.</w:t>
      </w:r>
    </w:p>
    <w:p w:rsidR="00000000" w:rsidDel="00000000" w:rsidP="00000000" w:rsidRDefault="00000000" w:rsidRPr="00000000" w14:paraId="0000007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Распишем работу основных сотрудников более подробно.</w:t>
      </w:r>
    </w:p>
    <w:p w:rsidR="00000000" w:rsidDel="00000000" w:rsidP="00000000" w:rsidRDefault="00000000" w:rsidRPr="00000000" w14:paraId="00000078">
      <w:pPr>
        <w:pBdr>
          <w:bottom w:color="auto" w:space="0" w:sz="0" w:val="none"/>
        </w:pBd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Управляющий</w:t>
      </w:r>
    </w:p>
    <w:p w:rsidR="00000000" w:rsidDel="00000000" w:rsidP="00000000" w:rsidRDefault="00000000" w:rsidRPr="00000000" w14:paraId="00000079">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первых этапах исполняет обязанности управляющего и менеджера. Работу можно условно разделить на два направления:</w:t>
      </w:r>
    </w:p>
    <w:p w:rsidR="00000000" w:rsidDel="00000000" w:rsidP="00000000" w:rsidRDefault="00000000" w:rsidRPr="00000000" w14:paraId="0000007A">
      <w:pPr>
        <w:numPr>
          <w:ilvl w:val="0"/>
          <w:numId w:val="10"/>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Внешняя деятельность организации.</w:t>
      </w:r>
    </w:p>
    <w:p w:rsidR="00000000" w:rsidDel="00000000" w:rsidP="00000000" w:rsidRDefault="00000000" w:rsidRPr="00000000" w14:paraId="0000007B">
      <w:pPr>
        <w:numPr>
          <w:ilvl w:val="0"/>
          <w:numId w:val="10"/>
        </w:numPr>
        <w:spacing w:after="200" w:before="0" w:line="360"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Внутренняя работа производства.</w:t>
      </w:r>
    </w:p>
    <w:p w:rsidR="00000000" w:rsidDel="00000000" w:rsidP="00000000" w:rsidRDefault="00000000" w:rsidRPr="00000000" w14:paraId="0000007C">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направление включает в себя:</w:t>
      </w:r>
    </w:p>
    <w:p w:rsidR="00000000" w:rsidDel="00000000" w:rsidP="00000000" w:rsidRDefault="00000000" w:rsidRPr="00000000" w14:paraId="0000007D">
      <w:pPr>
        <w:numPr>
          <w:ilvl w:val="0"/>
          <w:numId w:val="14"/>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клиентами. Принимает заявки от клиентов, заключает договора, подписывает акты приема-передачи.</w:t>
      </w:r>
    </w:p>
    <w:p w:rsidR="00000000" w:rsidDel="00000000" w:rsidP="00000000" w:rsidRDefault="00000000" w:rsidRPr="00000000" w14:paraId="0000007E">
      <w:pPr>
        <w:numPr>
          <w:ilvl w:val="0"/>
          <w:numId w:val="14"/>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поставщиками. Проводит анализ рынка поставщиков, заключает договора, обговаривает условия сотрудничества.</w:t>
      </w:r>
    </w:p>
    <w:p w:rsidR="00000000" w:rsidDel="00000000" w:rsidP="00000000" w:rsidRDefault="00000000" w:rsidRPr="00000000" w14:paraId="0000007F">
      <w:pPr>
        <w:numPr>
          <w:ilvl w:val="0"/>
          <w:numId w:val="14"/>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посредниками. Ищет пути реализации продукции с помощью специализированных магазинов и дизайнерских студий.</w:t>
      </w:r>
    </w:p>
    <w:p w:rsidR="00000000" w:rsidDel="00000000" w:rsidP="00000000" w:rsidRDefault="00000000" w:rsidRPr="00000000" w14:paraId="00000080">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направление деятельности касается организации внутренней работы в компании:</w:t>
      </w:r>
    </w:p>
    <w:p w:rsidR="00000000" w:rsidDel="00000000" w:rsidP="00000000" w:rsidRDefault="00000000" w:rsidRPr="00000000" w14:paraId="00000081">
      <w:pPr>
        <w:numPr>
          <w:ilvl w:val="0"/>
          <w:numId w:val="6"/>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сотрудниками. Формирование штата сотрудников, выплата заработной платы, принятие решений о расширении штата.</w:t>
      </w:r>
    </w:p>
    <w:p w:rsidR="00000000" w:rsidDel="00000000" w:rsidP="00000000" w:rsidRDefault="00000000" w:rsidRPr="00000000" w14:paraId="00000082">
      <w:pPr>
        <w:numPr>
          <w:ilvl w:val="0"/>
          <w:numId w:val="6"/>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документацией. Ведение первичного документооборота.</w:t>
      </w:r>
    </w:p>
    <w:p w:rsidR="00000000" w:rsidDel="00000000" w:rsidP="00000000" w:rsidRDefault="00000000" w:rsidRPr="00000000" w14:paraId="00000083">
      <w:pPr>
        <w:numPr>
          <w:ilvl w:val="0"/>
          <w:numId w:val="6"/>
        </w:numPr>
        <w:spacing w:after="20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Определяет стратегию развития компании.</w:t>
      </w:r>
    </w:p>
    <w:p w:rsidR="00000000" w:rsidDel="00000000" w:rsidP="00000000" w:rsidRDefault="00000000" w:rsidRPr="00000000" w14:paraId="00000084">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Заработная плата составляет около 61 608 рублей.</w:t>
      </w:r>
    </w:p>
    <w:p w:rsidR="00000000" w:rsidDel="00000000" w:rsidP="00000000" w:rsidRDefault="00000000" w:rsidRPr="00000000" w14:paraId="00000085">
      <w:pPr>
        <w:pBdr>
          <w:bottom w:color="auto" w:space="0" w:sz="0" w:val="none"/>
        </w:pBd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Дизайнер-технолог</w:t>
      </w:r>
    </w:p>
    <w:p w:rsidR="00000000" w:rsidDel="00000000" w:rsidP="00000000" w:rsidRDefault="00000000" w:rsidRPr="00000000" w14:paraId="00000086">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Разрабатывает дизайн и конструкцию для каждого изделия. Подбирает цветовое сочетание и материалы для каждой модели. Составляет рабочую документацию, отдает чертежи в производство. График работы по будням с 9.00 до 19.00.</w:t>
      </w:r>
    </w:p>
    <w:p w:rsidR="00000000" w:rsidDel="00000000" w:rsidP="00000000" w:rsidRDefault="00000000" w:rsidRPr="00000000" w14:paraId="0000008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Заработная плата дизайнера 42 880 рублей.</w:t>
      </w:r>
    </w:p>
    <w:p w:rsidR="00000000" w:rsidDel="00000000" w:rsidP="00000000" w:rsidRDefault="00000000" w:rsidRPr="00000000" w14:paraId="00000088">
      <w:pPr>
        <w:pBdr>
          <w:bottom w:color="auto" w:space="0" w:sz="0" w:val="none"/>
        </w:pBd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Сборщик мебели</w:t>
      </w:r>
    </w:p>
    <w:p w:rsidR="00000000" w:rsidDel="00000000" w:rsidP="00000000" w:rsidRDefault="00000000" w:rsidRPr="00000000" w14:paraId="00000089">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Выполняет всю работу по сборке и установке мебели: принимает комплектующие, собирает мебель по чертежам, следит за исправностью оборудования, выезжает на объекты для установки мебели. График работы: с пн. по сб. с 9.00 до 19.00.</w:t>
      </w:r>
    </w:p>
    <w:p w:rsidR="00000000" w:rsidDel="00000000" w:rsidP="00000000" w:rsidRDefault="00000000" w:rsidRPr="00000000" w14:paraId="0000008A">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зависимости от объемов выполненной работы заработная плата сборщика может колебаться от 20 000 рублей до 40 000 рублей.</w:t>
      </w:r>
    </w:p>
    <w:p w:rsidR="00000000" w:rsidDel="00000000" w:rsidP="00000000" w:rsidRDefault="00000000" w:rsidRPr="00000000" w14:paraId="0000008B">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от работы сборщика напрямую зависит качество продукции компании, как только объемы работы увеличиваются, в штат нанимаются дополнительные рабочие и назначается начальник производства.</w:t>
      </w:r>
    </w:p>
    <w:p w:rsidR="00000000" w:rsidDel="00000000" w:rsidP="00000000" w:rsidRDefault="00000000" w:rsidRPr="00000000" w14:paraId="0000008C">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mcgzl5cj87y" w:id="6"/>
      <w:bookmarkEnd w:id="6"/>
      <w:r w:rsidDel="00000000" w:rsidR="00000000" w:rsidRPr="00000000">
        <w:rPr>
          <w:rFonts w:ascii="Times New Roman" w:cs="Times New Roman" w:eastAsia="Times New Roman" w:hAnsi="Times New Roman"/>
          <w:sz w:val="24"/>
          <w:szCs w:val="24"/>
          <w:rtl w:val="0"/>
        </w:rPr>
        <w:t xml:space="preserve">7. Финансовый план</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49.539141274676"/>
        <w:gridCol w:w="1622.7443232922537"/>
        <w:tblGridChange w:id="0">
          <w:tblGrid>
            <w:gridCol w:w="8349.539141274676"/>
            <w:gridCol w:w="1622.7443232922537"/>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Инвестиции на открытие</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сайта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Рекламная кампания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Выставочные образцы материалов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640 000</w:t>
            </w:r>
          </w:p>
        </w:tc>
      </w:tr>
    </w:tbl>
    <w:p w:rsidR="00000000" w:rsidDel="00000000" w:rsidP="00000000" w:rsidRDefault="00000000" w:rsidRPr="00000000" w14:paraId="0000009D">
      <w:pPr>
        <w:spacing w:after="20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29.311260031646"/>
        <w:gridCol w:w="2542.9722045352814"/>
        <w:tblGridChange w:id="0">
          <w:tblGrid>
            <w:gridCol w:w="7429.311260031646"/>
            <w:gridCol w:w="2542.9722045352814"/>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Ежемесячные затраты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443 452</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8 333</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Закупка материалов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183 040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774 825</w:t>
            </w:r>
          </w:p>
        </w:tc>
      </w:tr>
    </w:tbl>
    <w:p w:rsidR="00000000" w:rsidDel="00000000" w:rsidP="00000000" w:rsidRDefault="00000000" w:rsidRPr="00000000" w14:paraId="000000B2">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B3">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v5q0ybxgvurg" w:id="7"/>
      <w:bookmarkEnd w:id="7"/>
      <w:r w:rsidDel="00000000" w:rsidR="00000000" w:rsidRPr="00000000">
        <w:rPr>
          <w:rFonts w:ascii="Times New Roman" w:cs="Times New Roman" w:eastAsia="Times New Roman" w:hAnsi="Times New Roman"/>
          <w:sz w:val="24"/>
          <w:szCs w:val="24"/>
          <w:rtl w:val="0"/>
        </w:rPr>
        <w:t xml:space="preserve">8. Факторы риска</w:t>
      </w:r>
    </w:p>
    <w:p w:rsidR="00000000" w:rsidDel="00000000" w:rsidP="00000000" w:rsidRDefault="00000000" w:rsidRPr="00000000" w14:paraId="000000B4">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Высокая конкуренция. </w:t>
      </w:r>
      <w:r w:rsidDel="00000000" w:rsidR="00000000" w:rsidRPr="00000000">
        <w:rPr>
          <w:rFonts w:ascii="Times New Roman" w:cs="Times New Roman" w:eastAsia="Times New Roman" w:hAnsi="Times New Roman"/>
          <w:sz w:val="24"/>
          <w:szCs w:val="24"/>
          <w:rtl w:val="0"/>
        </w:rPr>
        <w:t xml:space="preserve">Если вы начинаете этот вид бизнеса в городе с населением более 800 000 человек, то будьте готовы к огромной конкуренции. Удержаться на плаву даже в сложной рыночной среде вам поможет системный подход к организации бизнеса и отлаженные процессы внутри компании: от формирования заказа до передачи готового продукта клиенту.</w:t>
      </w:r>
    </w:p>
    <w:p w:rsidR="00000000" w:rsidDel="00000000" w:rsidP="00000000" w:rsidRDefault="00000000" w:rsidRPr="00000000" w14:paraId="000000B5">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Отсутствие спроса. </w:t>
      </w:r>
      <w:r w:rsidDel="00000000" w:rsidR="00000000" w:rsidRPr="00000000">
        <w:rPr>
          <w:rFonts w:ascii="Times New Roman" w:cs="Times New Roman" w:eastAsia="Times New Roman" w:hAnsi="Times New Roman"/>
          <w:sz w:val="24"/>
          <w:szCs w:val="24"/>
          <w:rtl w:val="0"/>
        </w:rPr>
        <w:t xml:space="preserve">Как правило, это связано с тем, что потенциальные клиенты о вас не знают. Устранить данный риск возможно с помощью активной и продуманной рекламной кампании.</w:t>
      </w:r>
    </w:p>
    <w:p w:rsidR="00000000" w:rsidDel="00000000" w:rsidP="00000000" w:rsidRDefault="00000000" w:rsidRPr="00000000" w14:paraId="000000B6">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Высокие цены на сырье и материалы. </w:t>
      </w:r>
      <w:r w:rsidDel="00000000" w:rsidR="00000000" w:rsidRPr="00000000">
        <w:rPr>
          <w:rFonts w:ascii="Times New Roman" w:cs="Times New Roman" w:eastAsia="Times New Roman" w:hAnsi="Times New Roman"/>
          <w:sz w:val="24"/>
          <w:szCs w:val="24"/>
          <w:rtl w:val="0"/>
        </w:rPr>
        <w:t xml:space="preserve">Рынок поставщиков материалов высококонкурентен. Поэтому вам необходимо регулярно отслеживать появление новых компаний для выбора наиболее привлекательных цен.</w:t>
      </w:r>
    </w:p>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Увод клиентов со стороны мастеров. </w:t>
      </w:r>
      <w:r w:rsidDel="00000000" w:rsidR="00000000" w:rsidRPr="00000000">
        <w:rPr>
          <w:rFonts w:ascii="Times New Roman" w:cs="Times New Roman" w:eastAsia="Times New Roman" w:hAnsi="Times New Roman"/>
          <w:sz w:val="24"/>
          <w:szCs w:val="24"/>
          <w:rtl w:val="0"/>
        </w:rPr>
        <w:t xml:space="preserve">Для того чтобы этого не произошло, работу с клиентами ведет менеджер, он же курирует процесс установки мебели на объекте.</w:t>
      </w:r>
    </w:p>
    <w:p w:rsidR="00000000" w:rsidDel="00000000" w:rsidP="00000000" w:rsidRDefault="00000000" w:rsidRPr="00000000" w14:paraId="000000B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если вы предоставляете клиентам качественную мебель в короткие сроки и по привлекательной цене, факторы риска будут иметь для вас минимальное значение. Это связано с тем, что спрос на корпусную мебель есть всегда, а сезонность практически не сказывается на объемах производства.</w:t>
      </w:r>
    </w:p>
    <w:p w:rsidR="00000000" w:rsidDel="00000000" w:rsidP="00000000" w:rsidRDefault="00000000" w:rsidRPr="00000000" w14:paraId="000000B9">
      <w:pPr>
        <w:spacing w:after="200" w:before="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